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0B" w:rsidRDefault="00284BEF">
      <w:pPr>
        <w:pStyle w:val="Heading1"/>
        <w:ind w:left="3352"/>
      </w:pPr>
      <w:r>
        <w:rPr>
          <w:noProof/>
          <w:lang w:val="en-IN" w:eastAsia="en-IN" w:bidi="kn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42259</wp:posOffset>
            </wp:positionV>
            <wp:extent cx="1000125" cy="8096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6D7F" w:rsidRPr="004A6D7F">
        <w:pict>
          <v:line id="_x0000_s1026" style="position:absolute;left:0;text-align:left;z-index:-251658240;mso-position-horizontal-relative:page;mso-position-vertical-relative:page" from="6pt,102pt" to="842.4pt,103.5pt" strokecolor="#001f5f" strokeweight="2.16pt">
            <w10:wrap anchorx="page" anchory="page"/>
          </v:line>
        </w:pict>
      </w:r>
      <w:r>
        <w:rPr>
          <w:color w:val="528DD2"/>
        </w:rPr>
        <w:t>ALVA’S</w:t>
      </w:r>
      <w:r>
        <w:rPr>
          <w:color w:val="528DD2"/>
          <w:spacing w:val="-5"/>
        </w:rPr>
        <w:t xml:space="preserve"> </w:t>
      </w:r>
      <w:r>
        <w:rPr>
          <w:color w:val="528DD2"/>
        </w:rPr>
        <w:t>INSTITUTE</w:t>
      </w:r>
      <w:r>
        <w:rPr>
          <w:color w:val="528DD2"/>
          <w:spacing w:val="-6"/>
        </w:rPr>
        <w:t xml:space="preserve"> </w:t>
      </w:r>
      <w:r>
        <w:rPr>
          <w:color w:val="528DD2"/>
        </w:rPr>
        <w:t>OF</w:t>
      </w:r>
      <w:r>
        <w:rPr>
          <w:color w:val="528DD2"/>
          <w:spacing w:val="-13"/>
        </w:rPr>
        <w:t xml:space="preserve"> </w:t>
      </w:r>
      <w:r>
        <w:rPr>
          <w:color w:val="528DD2"/>
        </w:rPr>
        <w:t>ENGINEERING</w:t>
      </w:r>
      <w:r>
        <w:rPr>
          <w:color w:val="528DD2"/>
          <w:spacing w:val="-9"/>
        </w:rPr>
        <w:t xml:space="preserve"> </w:t>
      </w:r>
      <w:r>
        <w:rPr>
          <w:color w:val="528DD2"/>
        </w:rPr>
        <w:t>&amp;</w:t>
      </w:r>
      <w:r>
        <w:rPr>
          <w:color w:val="528DD2"/>
          <w:spacing w:val="-4"/>
        </w:rPr>
        <w:t xml:space="preserve"> </w:t>
      </w:r>
      <w:r>
        <w:rPr>
          <w:color w:val="528DD2"/>
        </w:rPr>
        <w:t>TECHNOLOGY</w:t>
      </w:r>
    </w:p>
    <w:p w:rsidR="003C090B" w:rsidRDefault="00284BEF">
      <w:pPr>
        <w:spacing w:before="58"/>
        <w:ind w:left="3352" w:right="2359"/>
        <w:jc w:val="center"/>
        <w:rPr>
          <w:b/>
          <w:sz w:val="28"/>
        </w:rPr>
      </w:pPr>
      <w:r>
        <w:rPr>
          <w:b/>
          <w:color w:val="528DD2"/>
          <w:sz w:val="28"/>
        </w:rPr>
        <w:t>Shobhavana</w:t>
      </w:r>
      <w:r>
        <w:rPr>
          <w:b/>
          <w:color w:val="528DD2"/>
          <w:spacing w:val="-2"/>
          <w:sz w:val="28"/>
        </w:rPr>
        <w:t xml:space="preserve"> </w:t>
      </w:r>
      <w:r>
        <w:rPr>
          <w:b/>
          <w:color w:val="528DD2"/>
          <w:sz w:val="28"/>
        </w:rPr>
        <w:t>Campus,</w:t>
      </w:r>
      <w:r>
        <w:rPr>
          <w:b/>
          <w:color w:val="528DD2"/>
          <w:spacing w:val="-5"/>
          <w:sz w:val="28"/>
        </w:rPr>
        <w:t xml:space="preserve"> </w:t>
      </w:r>
      <w:r>
        <w:rPr>
          <w:b/>
          <w:color w:val="528DD2"/>
          <w:sz w:val="28"/>
        </w:rPr>
        <w:t>Mijar,</w:t>
      </w:r>
      <w:r>
        <w:rPr>
          <w:b/>
          <w:color w:val="528DD2"/>
          <w:spacing w:val="-9"/>
          <w:sz w:val="28"/>
        </w:rPr>
        <w:t xml:space="preserve"> </w:t>
      </w:r>
      <w:r>
        <w:rPr>
          <w:b/>
          <w:color w:val="528DD2"/>
          <w:sz w:val="28"/>
        </w:rPr>
        <w:t>Moodbidri, D.K</w:t>
      </w:r>
      <w:r>
        <w:rPr>
          <w:b/>
          <w:color w:val="528DD2"/>
          <w:spacing w:val="-3"/>
          <w:sz w:val="28"/>
        </w:rPr>
        <w:t xml:space="preserve"> </w:t>
      </w:r>
      <w:r>
        <w:rPr>
          <w:b/>
          <w:color w:val="528DD2"/>
          <w:sz w:val="28"/>
        </w:rPr>
        <w:t>–</w:t>
      </w:r>
      <w:r>
        <w:rPr>
          <w:b/>
          <w:color w:val="528DD2"/>
          <w:spacing w:val="-7"/>
          <w:sz w:val="28"/>
        </w:rPr>
        <w:t xml:space="preserve"> </w:t>
      </w:r>
      <w:r>
        <w:rPr>
          <w:b/>
          <w:color w:val="528DD2"/>
          <w:sz w:val="28"/>
        </w:rPr>
        <w:t>574225</w:t>
      </w:r>
    </w:p>
    <w:p w:rsidR="003C090B" w:rsidRDefault="00284BEF">
      <w:pPr>
        <w:spacing w:before="18"/>
        <w:ind w:left="3352" w:right="2364"/>
        <w:jc w:val="center"/>
        <w:rPr>
          <w:b/>
          <w:sz w:val="24"/>
        </w:rPr>
      </w:pPr>
      <w:r>
        <w:rPr>
          <w:b/>
          <w:color w:val="528DD2"/>
          <w:sz w:val="24"/>
        </w:rPr>
        <w:t>Phone:</w:t>
      </w:r>
      <w:r>
        <w:rPr>
          <w:b/>
          <w:color w:val="528DD2"/>
          <w:spacing w:val="1"/>
          <w:sz w:val="24"/>
        </w:rPr>
        <w:t xml:space="preserve"> </w:t>
      </w:r>
      <w:r>
        <w:rPr>
          <w:b/>
          <w:color w:val="528DD2"/>
          <w:sz w:val="24"/>
        </w:rPr>
        <w:t>08258-262725, Fax:</w:t>
      </w:r>
      <w:r>
        <w:rPr>
          <w:b/>
          <w:color w:val="528DD2"/>
          <w:spacing w:val="1"/>
          <w:sz w:val="24"/>
        </w:rPr>
        <w:t xml:space="preserve"> </w:t>
      </w:r>
      <w:r>
        <w:rPr>
          <w:b/>
          <w:color w:val="528DD2"/>
          <w:sz w:val="24"/>
        </w:rPr>
        <w:t>08258-262726</w:t>
      </w:r>
    </w:p>
    <w:p w:rsidR="003C090B" w:rsidRDefault="00284BEF">
      <w:pPr>
        <w:pStyle w:val="Heading1"/>
        <w:spacing w:before="100"/>
      </w:pPr>
      <w:r>
        <w:rPr>
          <w:color w:val="FF0000"/>
        </w:rPr>
        <w:t>QUALITY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INDICATOR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FRAMEWORK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(QIF)</w:t>
      </w:r>
    </w:p>
    <w:p w:rsidR="003C090B" w:rsidRDefault="003C090B">
      <w:pPr>
        <w:pStyle w:val="BodyText"/>
        <w:rPr>
          <w:sz w:val="20"/>
        </w:rPr>
      </w:pPr>
    </w:p>
    <w:p w:rsidR="003C090B" w:rsidRDefault="003C090B">
      <w:pPr>
        <w:pStyle w:val="BodyText"/>
        <w:rPr>
          <w:sz w:val="20"/>
        </w:rPr>
      </w:pPr>
    </w:p>
    <w:p w:rsidR="003C090B" w:rsidRDefault="00284BEF" w:rsidP="00487923">
      <w:pPr>
        <w:pStyle w:val="BodyText"/>
        <w:spacing w:before="1" w:line="278" w:lineRule="auto"/>
        <w:ind w:right="377"/>
      </w:pPr>
      <w:r>
        <w:t>5.2.3 Average percentage of students qualifying in state/national/ international level examinations during the last five years (</w:t>
      </w:r>
      <w:proofErr w:type="spellStart"/>
      <w:r>
        <w:t>eg</w:t>
      </w:r>
      <w:proofErr w:type="spellEnd"/>
      <w:r>
        <w:t>: NET/SLET/GATE/</w:t>
      </w:r>
      <w:r>
        <w:rPr>
          <w:spacing w:val="-52"/>
        </w:rPr>
        <w:t xml:space="preserve"> </w:t>
      </w:r>
      <w:r>
        <w:t>GMAT/CAT/GRE/</w:t>
      </w:r>
      <w:r>
        <w:rPr>
          <w:spacing w:val="-3"/>
        </w:rPr>
        <w:t xml:space="preserve"> </w:t>
      </w:r>
      <w:r>
        <w:t>TOEFL/</w:t>
      </w:r>
      <w:r>
        <w:rPr>
          <w:spacing w:val="6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Services/State</w:t>
      </w:r>
      <w:r>
        <w:rPr>
          <w:spacing w:val="2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examinations,</w:t>
      </w:r>
      <w:r>
        <w:rPr>
          <w:spacing w:val="5"/>
        </w:rPr>
        <w:t xml:space="preserve"> </w:t>
      </w:r>
      <w:r w:rsidR="00487923">
        <w:t xml:space="preserve">etc) </w:t>
      </w:r>
    </w:p>
    <w:p w:rsidR="00487923" w:rsidRPr="00592F68" w:rsidRDefault="00487923" w:rsidP="00487923">
      <w:pPr>
        <w:pStyle w:val="BodyText"/>
        <w:spacing w:before="198"/>
        <w:rPr>
          <w:sz w:val="24"/>
          <w:szCs w:val="24"/>
        </w:rPr>
      </w:pPr>
      <w:r w:rsidRPr="00592F68">
        <w:rPr>
          <w:sz w:val="24"/>
          <w:szCs w:val="24"/>
        </w:rPr>
        <w:t>The below table furnishes the supporting</w:t>
      </w:r>
      <w:r w:rsidRPr="00592F68">
        <w:rPr>
          <w:spacing w:val="-4"/>
          <w:sz w:val="24"/>
          <w:szCs w:val="24"/>
        </w:rPr>
        <w:t xml:space="preserve"> </w:t>
      </w:r>
      <w:r w:rsidRPr="00592F68">
        <w:rPr>
          <w:sz w:val="24"/>
          <w:szCs w:val="24"/>
        </w:rPr>
        <w:t>documents of the students</w:t>
      </w:r>
      <w:r w:rsidRPr="00592F68">
        <w:rPr>
          <w:spacing w:val="-2"/>
          <w:sz w:val="24"/>
          <w:szCs w:val="24"/>
        </w:rPr>
        <w:t xml:space="preserve"> </w:t>
      </w:r>
      <w:r w:rsidRPr="00592F68">
        <w:rPr>
          <w:sz w:val="24"/>
          <w:szCs w:val="24"/>
        </w:rPr>
        <w:t>qualifying</w:t>
      </w:r>
      <w:r w:rsidRPr="00592F68">
        <w:rPr>
          <w:spacing w:val="-4"/>
          <w:sz w:val="24"/>
          <w:szCs w:val="24"/>
        </w:rPr>
        <w:t xml:space="preserve"> </w:t>
      </w:r>
      <w:r w:rsidRPr="00592F68">
        <w:rPr>
          <w:sz w:val="24"/>
          <w:szCs w:val="24"/>
        </w:rPr>
        <w:t>in</w:t>
      </w:r>
      <w:r w:rsidRPr="00592F68">
        <w:rPr>
          <w:spacing w:val="-2"/>
          <w:sz w:val="24"/>
          <w:szCs w:val="24"/>
        </w:rPr>
        <w:t xml:space="preserve"> various </w:t>
      </w:r>
      <w:r w:rsidRPr="00592F68">
        <w:rPr>
          <w:sz w:val="24"/>
          <w:szCs w:val="24"/>
        </w:rPr>
        <w:t>state/national/</w:t>
      </w:r>
      <w:r w:rsidRPr="00592F6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592F68">
        <w:rPr>
          <w:sz w:val="24"/>
          <w:szCs w:val="24"/>
        </w:rPr>
        <w:t>nternational</w:t>
      </w:r>
      <w:r w:rsidRPr="00592F68">
        <w:rPr>
          <w:spacing w:val="-1"/>
          <w:sz w:val="24"/>
          <w:szCs w:val="24"/>
        </w:rPr>
        <w:t xml:space="preserve"> </w:t>
      </w:r>
      <w:r w:rsidRPr="00592F68">
        <w:rPr>
          <w:sz w:val="24"/>
          <w:szCs w:val="24"/>
        </w:rPr>
        <w:t>level</w:t>
      </w:r>
      <w:r w:rsidRPr="00592F68">
        <w:rPr>
          <w:spacing w:val="-1"/>
          <w:sz w:val="24"/>
          <w:szCs w:val="24"/>
        </w:rPr>
        <w:t xml:space="preserve"> </w:t>
      </w:r>
      <w:r w:rsidRPr="00592F68">
        <w:rPr>
          <w:sz w:val="24"/>
          <w:szCs w:val="24"/>
        </w:rPr>
        <w:t>examinations</w:t>
      </w:r>
    </w:p>
    <w:p w:rsidR="00487923" w:rsidRDefault="00487923">
      <w:pPr>
        <w:pStyle w:val="BodyText"/>
        <w:spacing w:before="1" w:line="278" w:lineRule="auto"/>
        <w:ind w:left="220" w:right="377"/>
      </w:pPr>
    </w:p>
    <w:p w:rsidR="003C090B" w:rsidRDefault="003C090B">
      <w:pPr>
        <w:pStyle w:val="BodyText"/>
        <w:spacing w:before="10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1844"/>
        <w:gridCol w:w="3933"/>
        <w:gridCol w:w="4715"/>
        <w:gridCol w:w="2693"/>
      </w:tblGrid>
      <w:tr w:rsidR="00487923" w:rsidRPr="004142FB" w:rsidTr="00F52AAE">
        <w:trPr>
          <w:trHeight w:val="258"/>
        </w:trPr>
        <w:tc>
          <w:tcPr>
            <w:tcW w:w="14179" w:type="dxa"/>
            <w:gridSpan w:val="5"/>
          </w:tcPr>
          <w:p w:rsidR="00487923" w:rsidRPr="004142FB" w:rsidRDefault="00487923" w:rsidP="00487923">
            <w:pPr>
              <w:pStyle w:val="TableParagraph"/>
              <w:spacing w:before="100" w:beforeAutospacing="1" w:after="100" w:afterAutospacing="1"/>
              <w:ind w:right="951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Academic Year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2016-17</w:t>
            </w:r>
          </w:p>
        </w:tc>
      </w:tr>
      <w:tr w:rsidR="003C090B" w:rsidRPr="004142FB">
        <w:trPr>
          <w:trHeight w:val="258"/>
        </w:trPr>
        <w:tc>
          <w:tcPr>
            <w:tcW w:w="11486" w:type="dxa"/>
            <w:gridSpan w:val="4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Number</w:t>
            </w:r>
            <w:r w:rsidRPr="004142FB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of</w:t>
            </w:r>
            <w:r w:rsidRPr="004142FB">
              <w:rPr>
                <w:rFonts w:ascii="Bookman Old Style" w:hAnsi="Bookman Old Style"/>
                <w:b/>
                <w:spacing w:val="-9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students</w:t>
            </w:r>
            <w:r w:rsidRPr="004142FB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appearing</w:t>
            </w:r>
          </w:p>
        </w:tc>
        <w:tc>
          <w:tcPr>
            <w:tcW w:w="2693" w:type="dxa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953" w:right="951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D51E2D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</w:tr>
      <w:tr w:rsidR="003C090B" w:rsidRPr="004142FB">
        <w:trPr>
          <w:trHeight w:val="254"/>
        </w:trPr>
        <w:tc>
          <w:tcPr>
            <w:tcW w:w="11486" w:type="dxa"/>
            <w:gridSpan w:val="4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Number</w:t>
            </w:r>
            <w:r w:rsidRPr="004142FB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of</w:t>
            </w:r>
            <w:r w:rsidRPr="004142FB">
              <w:rPr>
                <w:rFonts w:ascii="Bookman Old Style" w:hAnsi="Bookman Old Style"/>
                <w:b/>
                <w:spacing w:val="-9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students</w:t>
            </w:r>
            <w:r w:rsidRPr="004142FB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qualifying</w:t>
            </w:r>
          </w:p>
        </w:tc>
        <w:tc>
          <w:tcPr>
            <w:tcW w:w="2693" w:type="dxa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953" w:right="951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2F70B9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</w:tr>
      <w:tr w:rsidR="003C090B" w:rsidRPr="004142FB" w:rsidTr="004142FB">
        <w:trPr>
          <w:trHeight w:val="930"/>
        </w:trPr>
        <w:tc>
          <w:tcPr>
            <w:tcW w:w="994" w:type="dxa"/>
            <w:vAlign w:val="center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Sl.No</w:t>
            </w:r>
            <w:proofErr w:type="spellEnd"/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1844" w:type="dxa"/>
            <w:vAlign w:val="center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0" w:right="461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Program</w:t>
            </w:r>
          </w:p>
        </w:tc>
        <w:tc>
          <w:tcPr>
            <w:tcW w:w="3933" w:type="dxa"/>
            <w:vAlign w:val="center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402" w:right="379" w:firstLine="4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Name of the student qualified in</w:t>
            </w:r>
            <w:r w:rsidRPr="004142FB">
              <w:rPr>
                <w:rFonts w:ascii="Bookman Old Style" w:hAnsi="Bookman Old Style"/>
                <w:b/>
                <w:spacing w:val="1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state/</w:t>
            </w:r>
            <w:r w:rsidRPr="004142FB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national/</w:t>
            </w:r>
            <w:r w:rsidRPr="004142FB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international</w:t>
            </w:r>
            <w:r w:rsidRPr="004142FB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level</w:t>
            </w:r>
            <w:r w:rsidRPr="004142FB">
              <w:rPr>
                <w:rFonts w:ascii="Bookman Old Style" w:hAnsi="Bookman Old Style"/>
                <w:b/>
                <w:spacing w:val="-52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examinations</w:t>
            </w:r>
          </w:p>
        </w:tc>
        <w:tc>
          <w:tcPr>
            <w:tcW w:w="4715" w:type="dxa"/>
            <w:vAlign w:val="center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41" w:right="101" w:hanging="3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Level of Examination (NET /SLET/ GATE/</w:t>
            </w:r>
            <w:r w:rsidRPr="004142FB">
              <w:rPr>
                <w:rFonts w:ascii="Bookman Old Style" w:hAnsi="Bookman Old Style"/>
                <w:b/>
                <w:spacing w:val="1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GMAT/</w:t>
            </w:r>
            <w:r w:rsidRPr="004142FB">
              <w:rPr>
                <w:rFonts w:ascii="Bookman Old Style" w:hAnsi="Bookman Old Style"/>
                <w:b/>
                <w:spacing w:val="-8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CAT</w:t>
            </w:r>
            <w:r w:rsidRPr="004142FB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/GRE</w:t>
            </w:r>
            <w:r w:rsidRPr="004142FB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/TOEFL/</w:t>
            </w:r>
            <w:r w:rsidRPr="004142FB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Civil</w:t>
            </w:r>
            <w:r w:rsidR="004142FB" w:rsidRPr="004142FB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Service/</w:t>
            </w:r>
            <w:r w:rsidRPr="004142FB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State</w:t>
            </w:r>
            <w:r w:rsidRPr="004142FB">
              <w:rPr>
                <w:rFonts w:ascii="Bookman Old Style" w:hAnsi="Bookman Old Style"/>
                <w:b/>
                <w:spacing w:val="-52"/>
                <w:sz w:val="20"/>
                <w:szCs w:val="20"/>
              </w:rPr>
              <w:t xml:space="preserve"> </w:t>
            </w:r>
            <w:r w:rsidR="002F70B9">
              <w:rPr>
                <w:rFonts w:ascii="Bookman Old Style" w:hAnsi="Bookman Old Style"/>
                <w:b/>
                <w:spacing w:val="-52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government</w:t>
            </w:r>
            <w:r w:rsidRPr="004142FB">
              <w:rPr>
                <w:rFonts w:ascii="Bookman Old Style" w:hAnsi="Bookman Old Style"/>
                <w:b/>
                <w:spacing w:val="1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examination)</w:t>
            </w:r>
          </w:p>
        </w:tc>
        <w:tc>
          <w:tcPr>
            <w:tcW w:w="2693" w:type="dxa"/>
            <w:vAlign w:val="center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3" w:right="73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Document</w:t>
            </w:r>
            <w:r w:rsidRPr="004142FB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link</w:t>
            </w:r>
            <w:r w:rsidRPr="004142FB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(Pass</w:t>
            </w:r>
            <w:r w:rsidR="004142FB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pacing w:val="-52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Certificates of the</w:t>
            </w:r>
            <w:r w:rsidRPr="004142FB">
              <w:rPr>
                <w:rFonts w:ascii="Bookman Old Style" w:hAnsi="Bookman Old Style"/>
                <w:b/>
                <w:spacing w:val="1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b/>
                <w:sz w:val="20"/>
                <w:szCs w:val="20"/>
              </w:rPr>
              <w:t>examination)</w:t>
            </w:r>
          </w:p>
        </w:tc>
      </w:tr>
      <w:tr w:rsidR="003C090B" w:rsidRPr="004142FB">
        <w:trPr>
          <w:trHeight w:val="297"/>
        </w:trPr>
        <w:tc>
          <w:tcPr>
            <w:tcW w:w="994" w:type="dxa"/>
          </w:tcPr>
          <w:p w:rsidR="003C090B" w:rsidRPr="004142FB" w:rsidRDefault="003C090B" w:rsidP="002F70B9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4" w:type="dxa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490" w:right="45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CSE</w:t>
            </w:r>
          </w:p>
        </w:tc>
        <w:tc>
          <w:tcPr>
            <w:tcW w:w="3933" w:type="dxa"/>
          </w:tcPr>
          <w:p w:rsidR="003C090B" w:rsidRPr="004142FB" w:rsidRDefault="00284BEF" w:rsidP="00A14570">
            <w:pPr>
              <w:pStyle w:val="TableParagraph"/>
              <w:spacing w:before="100" w:beforeAutospacing="1" w:after="100" w:afterAutospacing="1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4142FB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J</w:t>
            </w:r>
            <w:r w:rsidRPr="004142FB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142FB">
              <w:rPr>
                <w:rFonts w:ascii="Bookman Old Style" w:hAnsi="Bookman Old Style"/>
                <w:sz w:val="20"/>
                <w:szCs w:val="20"/>
              </w:rPr>
              <w:t>Shreyas</w:t>
            </w:r>
            <w:proofErr w:type="spellEnd"/>
          </w:p>
        </w:tc>
        <w:tc>
          <w:tcPr>
            <w:tcW w:w="4715" w:type="dxa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3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GATE</w:t>
            </w:r>
          </w:p>
        </w:tc>
        <w:tc>
          <w:tcPr>
            <w:tcW w:w="2693" w:type="dxa"/>
          </w:tcPr>
          <w:p w:rsidR="003C090B" w:rsidRPr="004142FB" w:rsidRDefault="004A6D7F" w:rsidP="004142FB">
            <w:pPr>
              <w:pStyle w:val="TableParagraph"/>
              <w:spacing w:before="100" w:beforeAutospacing="1" w:after="100" w:afterAutospacing="1"/>
              <w:ind w:left="0" w:right="614"/>
              <w:jc w:val="right"/>
              <w:rPr>
                <w:rFonts w:ascii="Bookman Old Style" w:hAnsi="Bookman Old Style"/>
                <w:sz w:val="20"/>
                <w:szCs w:val="20"/>
              </w:rPr>
            </w:pPr>
            <w:hyperlink r:id="rId6">
              <w:r w:rsidR="00284BEF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View</w:t>
              </w:r>
              <w:r w:rsidR="00284BEF" w:rsidRPr="004142FB">
                <w:rPr>
                  <w:rFonts w:ascii="Bookman Old Style" w:hAnsi="Bookman Old Style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284BEF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Document</w:t>
              </w:r>
            </w:hyperlink>
          </w:p>
        </w:tc>
      </w:tr>
      <w:tr w:rsidR="003C090B" w:rsidRPr="004142FB">
        <w:trPr>
          <w:trHeight w:val="359"/>
        </w:trPr>
        <w:tc>
          <w:tcPr>
            <w:tcW w:w="994" w:type="dxa"/>
          </w:tcPr>
          <w:p w:rsidR="003C090B" w:rsidRPr="004142FB" w:rsidRDefault="003C090B" w:rsidP="002F70B9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4" w:type="dxa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490" w:right="45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CSE</w:t>
            </w:r>
          </w:p>
        </w:tc>
        <w:tc>
          <w:tcPr>
            <w:tcW w:w="3933" w:type="dxa"/>
          </w:tcPr>
          <w:p w:rsidR="003C090B" w:rsidRPr="004142FB" w:rsidRDefault="00284BEF" w:rsidP="00A14570">
            <w:pPr>
              <w:pStyle w:val="TableParagraph"/>
              <w:spacing w:before="100" w:beforeAutospacing="1" w:after="100" w:afterAutospacing="1"/>
              <w:ind w:left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42FB">
              <w:rPr>
                <w:rFonts w:ascii="Bookman Old Style" w:hAnsi="Bookman Old Style"/>
                <w:sz w:val="20"/>
                <w:szCs w:val="20"/>
              </w:rPr>
              <w:t>Anvitha</w:t>
            </w:r>
            <w:proofErr w:type="spellEnd"/>
            <w:r w:rsidRPr="004142FB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142FB">
              <w:rPr>
                <w:rFonts w:ascii="Bookman Old Style" w:hAnsi="Bookman Old Style"/>
                <w:sz w:val="20"/>
                <w:szCs w:val="20"/>
              </w:rPr>
              <w:t>Shubhaveer</w:t>
            </w:r>
            <w:proofErr w:type="spellEnd"/>
            <w:r w:rsidRPr="004142FB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Jain</w:t>
            </w:r>
          </w:p>
        </w:tc>
        <w:tc>
          <w:tcPr>
            <w:tcW w:w="4715" w:type="dxa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3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TOEFL</w:t>
            </w:r>
          </w:p>
        </w:tc>
        <w:tc>
          <w:tcPr>
            <w:tcW w:w="2693" w:type="dxa"/>
          </w:tcPr>
          <w:p w:rsidR="003C090B" w:rsidRPr="004142FB" w:rsidRDefault="004A6D7F" w:rsidP="004142FB">
            <w:pPr>
              <w:pStyle w:val="TableParagraph"/>
              <w:spacing w:before="100" w:beforeAutospacing="1" w:after="100" w:afterAutospacing="1"/>
              <w:ind w:left="0" w:right="614"/>
              <w:jc w:val="right"/>
              <w:rPr>
                <w:rFonts w:ascii="Bookman Old Style" w:hAnsi="Bookman Old Style"/>
                <w:sz w:val="20"/>
                <w:szCs w:val="20"/>
              </w:rPr>
            </w:pPr>
            <w:hyperlink r:id="rId7">
              <w:r w:rsidR="00284BEF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View</w:t>
              </w:r>
              <w:r w:rsidR="00284BEF" w:rsidRPr="004142FB">
                <w:rPr>
                  <w:rFonts w:ascii="Bookman Old Style" w:hAnsi="Bookman Old Style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284BEF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Document</w:t>
              </w:r>
            </w:hyperlink>
          </w:p>
        </w:tc>
      </w:tr>
      <w:tr w:rsidR="003C090B" w:rsidRPr="004142FB">
        <w:trPr>
          <w:trHeight w:val="378"/>
        </w:trPr>
        <w:tc>
          <w:tcPr>
            <w:tcW w:w="994" w:type="dxa"/>
          </w:tcPr>
          <w:p w:rsidR="003C090B" w:rsidRPr="004142FB" w:rsidRDefault="003C090B" w:rsidP="002F70B9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4" w:type="dxa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490" w:right="45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CSE</w:t>
            </w:r>
          </w:p>
        </w:tc>
        <w:tc>
          <w:tcPr>
            <w:tcW w:w="3933" w:type="dxa"/>
          </w:tcPr>
          <w:p w:rsidR="003C090B" w:rsidRPr="004142FB" w:rsidRDefault="00284BEF" w:rsidP="00A14570">
            <w:pPr>
              <w:pStyle w:val="TableParagraph"/>
              <w:spacing w:before="100" w:beforeAutospacing="1" w:after="100" w:afterAutospacing="1"/>
              <w:ind w:left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42FB">
              <w:rPr>
                <w:rFonts w:ascii="Bookman Old Style" w:hAnsi="Bookman Old Style"/>
                <w:sz w:val="20"/>
                <w:szCs w:val="20"/>
              </w:rPr>
              <w:t>Amina</w:t>
            </w:r>
            <w:proofErr w:type="spellEnd"/>
            <w:r w:rsidRPr="004142FB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142FB">
              <w:rPr>
                <w:rFonts w:ascii="Bookman Old Style" w:hAnsi="Bookman Old Style"/>
                <w:sz w:val="20"/>
                <w:szCs w:val="20"/>
              </w:rPr>
              <w:t>Shajiaha</w:t>
            </w:r>
            <w:proofErr w:type="spellEnd"/>
          </w:p>
        </w:tc>
        <w:tc>
          <w:tcPr>
            <w:tcW w:w="4715" w:type="dxa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3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State</w:t>
            </w:r>
            <w:r w:rsidRPr="004142FB">
              <w:rPr>
                <w:rFonts w:ascii="Bookman Old Style" w:hAnsi="Bookman Old Style"/>
                <w:spacing w:val="-8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government</w:t>
            </w:r>
            <w:r w:rsidRPr="004142FB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examination</w:t>
            </w:r>
            <w:r w:rsidRPr="004142FB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/PGCET</w:t>
            </w:r>
          </w:p>
        </w:tc>
        <w:tc>
          <w:tcPr>
            <w:tcW w:w="2693" w:type="dxa"/>
          </w:tcPr>
          <w:p w:rsidR="003C090B" w:rsidRPr="004142FB" w:rsidRDefault="004A6D7F" w:rsidP="004142FB">
            <w:pPr>
              <w:pStyle w:val="TableParagraph"/>
              <w:spacing w:before="100" w:beforeAutospacing="1" w:after="100" w:afterAutospacing="1"/>
              <w:ind w:left="0" w:right="614"/>
              <w:jc w:val="right"/>
              <w:rPr>
                <w:rFonts w:ascii="Bookman Old Style" w:hAnsi="Bookman Old Style"/>
                <w:sz w:val="20"/>
                <w:szCs w:val="20"/>
              </w:rPr>
            </w:pPr>
            <w:hyperlink r:id="rId8">
              <w:r w:rsidR="00284BEF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View</w:t>
              </w:r>
              <w:r w:rsidR="00284BEF" w:rsidRPr="004142FB">
                <w:rPr>
                  <w:rFonts w:ascii="Bookman Old Style" w:hAnsi="Bookman Old Style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284BEF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Document</w:t>
              </w:r>
            </w:hyperlink>
          </w:p>
        </w:tc>
      </w:tr>
      <w:tr w:rsidR="003C090B" w:rsidRPr="004142FB">
        <w:trPr>
          <w:trHeight w:val="379"/>
        </w:trPr>
        <w:tc>
          <w:tcPr>
            <w:tcW w:w="994" w:type="dxa"/>
          </w:tcPr>
          <w:p w:rsidR="003C090B" w:rsidRPr="004142FB" w:rsidRDefault="003C090B" w:rsidP="002F70B9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4" w:type="dxa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490" w:right="45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CSE</w:t>
            </w:r>
          </w:p>
        </w:tc>
        <w:tc>
          <w:tcPr>
            <w:tcW w:w="3933" w:type="dxa"/>
          </w:tcPr>
          <w:p w:rsidR="003C090B" w:rsidRPr="004142FB" w:rsidRDefault="00284BEF" w:rsidP="00A14570">
            <w:pPr>
              <w:pStyle w:val="TableParagraph"/>
              <w:spacing w:before="100" w:beforeAutospacing="1" w:after="100" w:afterAutospacing="1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Deena</w:t>
            </w:r>
            <w:r w:rsidRPr="004142FB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142FB">
              <w:rPr>
                <w:rFonts w:ascii="Bookman Old Style" w:hAnsi="Bookman Old Style"/>
                <w:sz w:val="20"/>
                <w:szCs w:val="20"/>
              </w:rPr>
              <w:t>Deepika</w:t>
            </w:r>
            <w:proofErr w:type="spellEnd"/>
            <w:r w:rsidRPr="004142FB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142FB">
              <w:rPr>
                <w:rFonts w:ascii="Bookman Old Style" w:hAnsi="Bookman Old Style"/>
                <w:sz w:val="20"/>
                <w:szCs w:val="20"/>
              </w:rPr>
              <w:t>Cutinha</w:t>
            </w:r>
            <w:proofErr w:type="spellEnd"/>
          </w:p>
        </w:tc>
        <w:tc>
          <w:tcPr>
            <w:tcW w:w="4715" w:type="dxa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3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State</w:t>
            </w:r>
            <w:r w:rsidRPr="004142FB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government</w:t>
            </w:r>
            <w:r w:rsidRPr="004142FB">
              <w:rPr>
                <w:rFonts w:ascii="Bookman Old Style" w:hAnsi="Bookman Old Style"/>
                <w:spacing w:val="3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examination/PGCET</w:t>
            </w:r>
          </w:p>
        </w:tc>
        <w:tc>
          <w:tcPr>
            <w:tcW w:w="2693" w:type="dxa"/>
          </w:tcPr>
          <w:p w:rsidR="003C090B" w:rsidRPr="004142FB" w:rsidRDefault="004A6D7F" w:rsidP="004142FB">
            <w:pPr>
              <w:pStyle w:val="TableParagraph"/>
              <w:spacing w:before="100" w:beforeAutospacing="1" w:after="100" w:afterAutospacing="1"/>
              <w:ind w:left="0" w:right="614"/>
              <w:jc w:val="right"/>
              <w:rPr>
                <w:rFonts w:ascii="Bookman Old Style" w:hAnsi="Bookman Old Style"/>
                <w:sz w:val="20"/>
                <w:szCs w:val="20"/>
              </w:rPr>
            </w:pPr>
            <w:hyperlink r:id="rId9">
              <w:r w:rsidR="00284BEF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View</w:t>
              </w:r>
              <w:r w:rsidR="00284BEF" w:rsidRPr="004142FB">
                <w:rPr>
                  <w:rFonts w:ascii="Bookman Old Style" w:hAnsi="Bookman Old Style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284BEF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Document</w:t>
              </w:r>
            </w:hyperlink>
          </w:p>
        </w:tc>
      </w:tr>
      <w:tr w:rsidR="003C090B" w:rsidRPr="004142FB">
        <w:trPr>
          <w:trHeight w:val="359"/>
        </w:trPr>
        <w:tc>
          <w:tcPr>
            <w:tcW w:w="994" w:type="dxa"/>
          </w:tcPr>
          <w:p w:rsidR="003C090B" w:rsidRPr="004142FB" w:rsidRDefault="003C090B" w:rsidP="002F70B9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4" w:type="dxa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482" w:right="4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CV</w:t>
            </w:r>
          </w:p>
        </w:tc>
        <w:tc>
          <w:tcPr>
            <w:tcW w:w="3933" w:type="dxa"/>
          </w:tcPr>
          <w:p w:rsidR="003C090B" w:rsidRPr="004142FB" w:rsidRDefault="00284BEF" w:rsidP="00A14570">
            <w:pPr>
              <w:pStyle w:val="TableParagraph"/>
              <w:spacing w:before="100" w:beforeAutospacing="1" w:after="100" w:afterAutospacing="1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Praveen</w:t>
            </w:r>
            <w:r w:rsidRPr="004142FB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Kumar</w:t>
            </w:r>
            <w:r w:rsidRPr="004142FB">
              <w:rPr>
                <w:rFonts w:ascii="Bookman Old Style" w:hAnsi="Bookman Old Style"/>
                <w:spacing w:val="4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R</w:t>
            </w:r>
          </w:p>
        </w:tc>
        <w:tc>
          <w:tcPr>
            <w:tcW w:w="4715" w:type="dxa"/>
          </w:tcPr>
          <w:p w:rsidR="003C090B" w:rsidRPr="004142FB" w:rsidRDefault="00284BEF" w:rsidP="004142FB">
            <w:pPr>
              <w:pStyle w:val="TableParagraph"/>
              <w:spacing w:before="100" w:beforeAutospacing="1" w:after="100" w:afterAutospacing="1"/>
              <w:ind w:left="3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GATE</w:t>
            </w:r>
          </w:p>
        </w:tc>
        <w:tc>
          <w:tcPr>
            <w:tcW w:w="2693" w:type="dxa"/>
          </w:tcPr>
          <w:p w:rsidR="003C090B" w:rsidRPr="004142FB" w:rsidRDefault="004A6D7F" w:rsidP="004142FB">
            <w:pPr>
              <w:pStyle w:val="TableParagraph"/>
              <w:spacing w:before="100" w:beforeAutospacing="1" w:after="100" w:afterAutospacing="1"/>
              <w:ind w:left="0" w:right="614"/>
              <w:jc w:val="right"/>
              <w:rPr>
                <w:rFonts w:ascii="Bookman Old Style" w:hAnsi="Bookman Old Style"/>
                <w:sz w:val="20"/>
                <w:szCs w:val="20"/>
              </w:rPr>
            </w:pPr>
            <w:hyperlink r:id="rId10">
              <w:r w:rsidR="00284BEF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View</w:t>
              </w:r>
              <w:r w:rsidR="00284BEF" w:rsidRPr="004142FB">
                <w:rPr>
                  <w:rFonts w:ascii="Bookman Old Style" w:hAnsi="Bookman Old Style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284BEF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Document</w:t>
              </w:r>
            </w:hyperlink>
          </w:p>
        </w:tc>
      </w:tr>
      <w:tr w:rsidR="00A14570" w:rsidRPr="004142FB" w:rsidTr="00A96F0A">
        <w:trPr>
          <w:trHeight w:val="357"/>
        </w:trPr>
        <w:tc>
          <w:tcPr>
            <w:tcW w:w="994" w:type="dxa"/>
          </w:tcPr>
          <w:p w:rsidR="00A14570" w:rsidRPr="004142FB" w:rsidRDefault="00A14570" w:rsidP="002F70B9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4" w:type="dxa"/>
          </w:tcPr>
          <w:p w:rsidR="00A14570" w:rsidRPr="004142FB" w:rsidRDefault="00A14570" w:rsidP="004142FB">
            <w:pPr>
              <w:pStyle w:val="TableParagraph"/>
              <w:spacing w:before="100" w:beforeAutospacing="1" w:after="100" w:afterAutospacing="1"/>
              <w:ind w:left="482" w:right="4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CV</w:t>
            </w:r>
          </w:p>
        </w:tc>
        <w:tc>
          <w:tcPr>
            <w:tcW w:w="3933" w:type="dxa"/>
          </w:tcPr>
          <w:p w:rsidR="00A14570" w:rsidRPr="004142FB" w:rsidRDefault="00A14570" w:rsidP="00A14570">
            <w:pPr>
              <w:pStyle w:val="TableParagraph"/>
              <w:spacing w:before="100" w:beforeAutospacing="1" w:after="100" w:afterAutospacing="1"/>
              <w:ind w:left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Chandan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Prakash</w:t>
            </w:r>
            <w:proofErr w:type="spellEnd"/>
          </w:p>
        </w:tc>
        <w:tc>
          <w:tcPr>
            <w:tcW w:w="4715" w:type="dxa"/>
          </w:tcPr>
          <w:p w:rsidR="00A14570" w:rsidRPr="004142FB" w:rsidRDefault="00AB45A1" w:rsidP="004142FB">
            <w:pPr>
              <w:pStyle w:val="TableParagraph"/>
              <w:spacing w:before="100" w:beforeAutospacing="1" w:after="100" w:afterAutospacing="1"/>
              <w:ind w:left="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SSC</w:t>
            </w:r>
          </w:p>
        </w:tc>
        <w:tc>
          <w:tcPr>
            <w:tcW w:w="2693" w:type="dxa"/>
          </w:tcPr>
          <w:p w:rsidR="00347AB1" w:rsidRPr="004142FB" w:rsidRDefault="004A6D7F" w:rsidP="00347AB1">
            <w:pPr>
              <w:pStyle w:val="TableParagraph"/>
              <w:spacing w:before="100" w:beforeAutospacing="1" w:after="100" w:afterAutospacing="1"/>
              <w:ind w:left="0" w:right="614"/>
              <w:jc w:val="right"/>
              <w:rPr>
                <w:rFonts w:ascii="Bookman Old Style" w:hAnsi="Bookman Old Style"/>
                <w:sz w:val="20"/>
                <w:szCs w:val="20"/>
              </w:rPr>
            </w:pPr>
            <w:hyperlink r:id="rId11" w:history="1">
              <w:r w:rsidR="00A14570" w:rsidRPr="00D46E6B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A14570" w:rsidRPr="004142FB">
        <w:trPr>
          <w:trHeight w:val="379"/>
        </w:trPr>
        <w:tc>
          <w:tcPr>
            <w:tcW w:w="994" w:type="dxa"/>
          </w:tcPr>
          <w:p w:rsidR="00A14570" w:rsidRPr="004142FB" w:rsidRDefault="00A14570" w:rsidP="002F70B9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4" w:type="dxa"/>
          </w:tcPr>
          <w:p w:rsidR="00A14570" w:rsidRPr="004142FB" w:rsidRDefault="00A14570" w:rsidP="004142FB">
            <w:pPr>
              <w:pStyle w:val="TableParagraph"/>
              <w:spacing w:before="100" w:beforeAutospacing="1" w:after="100" w:afterAutospacing="1"/>
              <w:ind w:left="482" w:right="4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CV</w:t>
            </w:r>
          </w:p>
        </w:tc>
        <w:tc>
          <w:tcPr>
            <w:tcW w:w="3933" w:type="dxa"/>
          </w:tcPr>
          <w:p w:rsidR="00A14570" w:rsidRPr="00A14570" w:rsidRDefault="00A14570" w:rsidP="00A14570">
            <w:pPr>
              <w:widowControl/>
              <w:adjustRightInd w:val="0"/>
              <w:rPr>
                <w:rFonts w:ascii="ArialMT" w:eastAsiaTheme="minorHAnsi" w:hAnsiTheme="minorHAnsi" w:cs="ArialMT"/>
                <w:sz w:val="20"/>
                <w:szCs w:val="20"/>
              </w:rPr>
            </w:pPr>
            <w:proofErr w:type="spellStart"/>
            <w:r>
              <w:rPr>
                <w:rFonts w:ascii="ArialMT" w:eastAsiaTheme="minorHAnsi" w:hAnsiTheme="minorHAnsi" w:cs="ArialMT"/>
                <w:sz w:val="20"/>
                <w:szCs w:val="20"/>
              </w:rPr>
              <w:t>Ramya</w:t>
            </w:r>
            <w:proofErr w:type="spellEnd"/>
            <w:r>
              <w:rPr>
                <w:rFonts w:ascii="ArialMT" w:eastAsiaTheme="minorHAnsi" w:hAnsiTheme="minorHAnsi" w:cs="ArialM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MT" w:eastAsiaTheme="minorHAnsi" w:hAnsiTheme="minorHAnsi" w:cs="ArialMT"/>
                <w:sz w:val="20"/>
                <w:szCs w:val="20"/>
              </w:rPr>
              <w:t>Kamath</w:t>
            </w:r>
            <w:proofErr w:type="spellEnd"/>
            <w:r>
              <w:rPr>
                <w:rFonts w:ascii="ArialMT" w:eastAsiaTheme="minorHAnsi" w:hAnsiTheme="minorHAnsi" w:cs="ArialMT"/>
                <w:sz w:val="20"/>
                <w:szCs w:val="20"/>
              </w:rPr>
              <w:t xml:space="preserve"> R</w:t>
            </w:r>
          </w:p>
        </w:tc>
        <w:tc>
          <w:tcPr>
            <w:tcW w:w="4715" w:type="dxa"/>
          </w:tcPr>
          <w:p w:rsidR="00A14570" w:rsidRPr="004142FB" w:rsidRDefault="00A14570" w:rsidP="004142FB">
            <w:pPr>
              <w:pStyle w:val="TableParagraph"/>
              <w:spacing w:before="100" w:beforeAutospacing="1" w:after="100" w:afterAutospacing="1"/>
              <w:ind w:left="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IBPS</w:t>
            </w:r>
          </w:p>
        </w:tc>
        <w:tc>
          <w:tcPr>
            <w:tcW w:w="2693" w:type="dxa"/>
          </w:tcPr>
          <w:p w:rsidR="00A14570" w:rsidRPr="004142FB" w:rsidRDefault="004A6D7F" w:rsidP="004142FB">
            <w:pPr>
              <w:pStyle w:val="TableParagraph"/>
              <w:spacing w:before="100" w:beforeAutospacing="1" w:after="100" w:afterAutospacing="1"/>
              <w:ind w:left="0" w:right="614"/>
              <w:jc w:val="right"/>
              <w:rPr>
                <w:rFonts w:ascii="Bookman Old Style" w:hAnsi="Bookman Old Style"/>
                <w:sz w:val="20"/>
                <w:szCs w:val="20"/>
              </w:rPr>
            </w:pPr>
            <w:hyperlink r:id="rId12" w:history="1">
              <w:r w:rsidR="00A14570" w:rsidRPr="00D46E6B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A14570" w:rsidRPr="004142FB">
        <w:trPr>
          <w:trHeight w:val="378"/>
        </w:trPr>
        <w:tc>
          <w:tcPr>
            <w:tcW w:w="994" w:type="dxa"/>
          </w:tcPr>
          <w:p w:rsidR="00A14570" w:rsidRPr="004142FB" w:rsidRDefault="00A14570" w:rsidP="002F70B9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4" w:type="dxa"/>
          </w:tcPr>
          <w:p w:rsidR="00A14570" w:rsidRPr="004142FB" w:rsidRDefault="00A14570" w:rsidP="004142FB">
            <w:pPr>
              <w:pStyle w:val="TableParagraph"/>
              <w:spacing w:before="100" w:beforeAutospacing="1" w:after="100" w:afterAutospacing="1"/>
              <w:ind w:left="484" w:right="4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ECE</w:t>
            </w:r>
          </w:p>
        </w:tc>
        <w:tc>
          <w:tcPr>
            <w:tcW w:w="3933" w:type="dxa"/>
          </w:tcPr>
          <w:p w:rsidR="00A14570" w:rsidRPr="004142FB" w:rsidRDefault="00A14570" w:rsidP="00A14570">
            <w:pPr>
              <w:pStyle w:val="TableParagraph"/>
              <w:spacing w:before="100" w:beforeAutospacing="1" w:after="100" w:afterAutospacing="1"/>
              <w:ind w:left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42FB">
              <w:rPr>
                <w:rFonts w:ascii="Bookman Old Style" w:hAnsi="Bookman Old Style"/>
                <w:sz w:val="20"/>
                <w:szCs w:val="20"/>
              </w:rPr>
              <w:t>Suparna</w:t>
            </w:r>
            <w:proofErr w:type="spellEnd"/>
            <w:r w:rsidRPr="004142FB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G</w:t>
            </w:r>
          </w:p>
        </w:tc>
        <w:tc>
          <w:tcPr>
            <w:tcW w:w="4715" w:type="dxa"/>
          </w:tcPr>
          <w:p w:rsidR="00A14570" w:rsidRPr="004142FB" w:rsidRDefault="00A14570" w:rsidP="004142FB">
            <w:pPr>
              <w:pStyle w:val="TableParagraph"/>
              <w:spacing w:before="100" w:beforeAutospacing="1" w:after="100" w:afterAutospacing="1"/>
              <w:ind w:left="3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State</w:t>
            </w:r>
            <w:r w:rsidRPr="004142FB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government</w:t>
            </w:r>
            <w:r w:rsidRPr="004142FB">
              <w:rPr>
                <w:rFonts w:ascii="Bookman Old Style" w:hAnsi="Bookman Old Style"/>
                <w:spacing w:val="3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examination/PGCET</w:t>
            </w:r>
          </w:p>
        </w:tc>
        <w:tc>
          <w:tcPr>
            <w:tcW w:w="2693" w:type="dxa"/>
          </w:tcPr>
          <w:p w:rsidR="00A14570" w:rsidRPr="004142FB" w:rsidRDefault="004A6D7F" w:rsidP="004142FB">
            <w:pPr>
              <w:pStyle w:val="TableParagraph"/>
              <w:spacing w:before="100" w:beforeAutospacing="1" w:after="100" w:afterAutospacing="1"/>
              <w:ind w:left="0" w:right="614"/>
              <w:jc w:val="right"/>
              <w:rPr>
                <w:rFonts w:ascii="Bookman Old Style" w:hAnsi="Bookman Old Style"/>
                <w:sz w:val="20"/>
                <w:szCs w:val="20"/>
              </w:rPr>
            </w:pPr>
            <w:hyperlink r:id="rId13">
              <w:r w:rsidR="00A14570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View</w:t>
              </w:r>
              <w:r w:rsidR="00A14570" w:rsidRPr="004142FB">
                <w:rPr>
                  <w:rFonts w:ascii="Bookman Old Style" w:hAnsi="Bookman Old Style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A14570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Document</w:t>
              </w:r>
            </w:hyperlink>
          </w:p>
        </w:tc>
      </w:tr>
      <w:tr w:rsidR="00A14570" w:rsidRPr="004142FB">
        <w:trPr>
          <w:trHeight w:val="354"/>
        </w:trPr>
        <w:tc>
          <w:tcPr>
            <w:tcW w:w="994" w:type="dxa"/>
          </w:tcPr>
          <w:p w:rsidR="00A14570" w:rsidRPr="004142FB" w:rsidRDefault="00A14570" w:rsidP="002F70B9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4" w:type="dxa"/>
          </w:tcPr>
          <w:p w:rsidR="00A14570" w:rsidRPr="004142FB" w:rsidRDefault="00A14570" w:rsidP="004142FB">
            <w:pPr>
              <w:pStyle w:val="TableParagraph"/>
              <w:spacing w:before="100" w:beforeAutospacing="1" w:after="100" w:afterAutospacing="1"/>
              <w:ind w:left="484" w:right="4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ECE</w:t>
            </w:r>
          </w:p>
        </w:tc>
        <w:tc>
          <w:tcPr>
            <w:tcW w:w="3933" w:type="dxa"/>
          </w:tcPr>
          <w:p w:rsidR="00A14570" w:rsidRPr="004142FB" w:rsidRDefault="00A14570" w:rsidP="00A14570">
            <w:pPr>
              <w:pStyle w:val="TableParagraph"/>
              <w:spacing w:before="100" w:beforeAutospacing="1" w:after="100" w:afterAutospacing="1"/>
              <w:ind w:left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42FB">
              <w:rPr>
                <w:rFonts w:ascii="Bookman Old Style" w:hAnsi="Bookman Old Style"/>
                <w:sz w:val="20"/>
                <w:szCs w:val="20"/>
              </w:rPr>
              <w:t>Abhishek</w:t>
            </w:r>
            <w:proofErr w:type="spellEnd"/>
            <w:r w:rsidRPr="004142FB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G</w:t>
            </w:r>
            <w:r w:rsidRPr="004142FB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4715" w:type="dxa"/>
          </w:tcPr>
          <w:p w:rsidR="00A14570" w:rsidRPr="004142FB" w:rsidRDefault="00A14570" w:rsidP="004142FB">
            <w:pPr>
              <w:pStyle w:val="TableParagraph"/>
              <w:spacing w:before="100" w:beforeAutospacing="1" w:after="100" w:afterAutospacing="1"/>
              <w:ind w:left="3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GATE</w:t>
            </w:r>
          </w:p>
        </w:tc>
        <w:tc>
          <w:tcPr>
            <w:tcW w:w="2693" w:type="dxa"/>
          </w:tcPr>
          <w:p w:rsidR="00A14570" w:rsidRPr="004142FB" w:rsidRDefault="004A6D7F" w:rsidP="004142FB">
            <w:pPr>
              <w:pStyle w:val="TableParagraph"/>
              <w:spacing w:before="100" w:beforeAutospacing="1" w:after="100" w:afterAutospacing="1"/>
              <w:ind w:left="0" w:right="614"/>
              <w:jc w:val="right"/>
              <w:rPr>
                <w:rFonts w:ascii="Bookman Old Style" w:hAnsi="Bookman Old Style"/>
                <w:sz w:val="20"/>
                <w:szCs w:val="20"/>
              </w:rPr>
            </w:pPr>
            <w:hyperlink r:id="rId14">
              <w:r w:rsidR="00A14570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View</w:t>
              </w:r>
              <w:r w:rsidR="00A14570" w:rsidRPr="004142FB">
                <w:rPr>
                  <w:rFonts w:ascii="Bookman Old Style" w:hAnsi="Bookman Old Style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A14570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Document</w:t>
              </w:r>
            </w:hyperlink>
          </w:p>
        </w:tc>
      </w:tr>
      <w:tr w:rsidR="00A14570" w:rsidRPr="004142FB">
        <w:trPr>
          <w:trHeight w:val="383"/>
        </w:trPr>
        <w:tc>
          <w:tcPr>
            <w:tcW w:w="994" w:type="dxa"/>
          </w:tcPr>
          <w:p w:rsidR="00A14570" w:rsidRPr="004142FB" w:rsidRDefault="00A14570" w:rsidP="002F70B9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4" w:type="dxa"/>
          </w:tcPr>
          <w:p w:rsidR="00A14570" w:rsidRPr="004142FB" w:rsidRDefault="00A14570" w:rsidP="004142FB">
            <w:pPr>
              <w:pStyle w:val="TableParagraph"/>
              <w:spacing w:before="100" w:beforeAutospacing="1" w:after="100" w:afterAutospacing="1"/>
              <w:ind w:left="484" w:right="4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ECE</w:t>
            </w:r>
          </w:p>
        </w:tc>
        <w:tc>
          <w:tcPr>
            <w:tcW w:w="3933" w:type="dxa"/>
          </w:tcPr>
          <w:p w:rsidR="00A14570" w:rsidRPr="004142FB" w:rsidRDefault="00A14570" w:rsidP="00A14570">
            <w:pPr>
              <w:pStyle w:val="TableParagraph"/>
              <w:spacing w:before="100" w:beforeAutospacing="1" w:after="100" w:afterAutospacing="1"/>
              <w:ind w:left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42FB">
              <w:rPr>
                <w:rFonts w:ascii="Bookman Old Style" w:hAnsi="Bookman Old Style"/>
                <w:sz w:val="20"/>
                <w:szCs w:val="20"/>
              </w:rPr>
              <w:t>Aishwarya</w:t>
            </w:r>
            <w:proofErr w:type="spellEnd"/>
            <w:r w:rsidRPr="004142F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4142FB">
              <w:rPr>
                <w:rFonts w:ascii="Bookman Old Style" w:hAnsi="Bookman Old Style"/>
                <w:sz w:val="20"/>
                <w:szCs w:val="20"/>
              </w:rPr>
              <w:t>Keni</w:t>
            </w:r>
            <w:proofErr w:type="spellEnd"/>
          </w:p>
        </w:tc>
        <w:tc>
          <w:tcPr>
            <w:tcW w:w="4715" w:type="dxa"/>
          </w:tcPr>
          <w:p w:rsidR="00A14570" w:rsidRPr="004142FB" w:rsidRDefault="00A14570" w:rsidP="004142FB">
            <w:pPr>
              <w:pStyle w:val="TableParagraph"/>
              <w:spacing w:before="100" w:beforeAutospacing="1" w:after="100" w:afterAutospacing="1"/>
              <w:ind w:left="3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State</w:t>
            </w:r>
            <w:r w:rsidRPr="004142FB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government</w:t>
            </w:r>
            <w:r w:rsidRPr="004142FB">
              <w:rPr>
                <w:rFonts w:ascii="Bookman Old Style" w:hAnsi="Bookman Old Style"/>
                <w:spacing w:val="3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examination/PGCET</w:t>
            </w:r>
          </w:p>
        </w:tc>
        <w:tc>
          <w:tcPr>
            <w:tcW w:w="2693" w:type="dxa"/>
          </w:tcPr>
          <w:p w:rsidR="00A14570" w:rsidRPr="004142FB" w:rsidRDefault="004A6D7F" w:rsidP="004142FB">
            <w:pPr>
              <w:pStyle w:val="TableParagraph"/>
              <w:spacing w:before="100" w:beforeAutospacing="1" w:after="100" w:afterAutospacing="1"/>
              <w:ind w:left="0" w:right="614"/>
              <w:jc w:val="right"/>
              <w:rPr>
                <w:rFonts w:ascii="Bookman Old Style" w:hAnsi="Bookman Old Style"/>
                <w:sz w:val="20"/>
                <w:szCs w:val="20"/>
              </w:rPr>
            </w:pPr>
            <w:hyperlink r:id="rId15">
              <w:r w:rsidR="00A14570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View</w:t>
              </w:r>
              <w:r w:rsidR="00A14570" w:rsidRPr="004142FB">
                <w:rPr>
                  <w:rFonts w:ascii="Bookman Old Style" w:hAnsi="Bookman Old Style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A14570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Document</w:t>
              </w:r>
            </w:hyperlink>
          </w:p>
        </w:tc>
      </w:tr>
      <w:tr w:rsidR="00A14570" w:rsidRPr="004142FB" w:rsidTr="004142FB">
        <w:trPr>
          <w:trHeight w:val="339"/>
        </w:trPr>
        <w:tc>
          <w:tcPr>
            <w:tcW w:w="994" w:type="dxa"/>
          </w:tcPr>
          <w:p w:rsidR="00A14570" w:rsidRPr="004142FB" w:rsidRDefault="00A14570" w:rsidP="002F70B9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4" w:type="dxa"/>
          </w:tcPr>
          <w:p w:rsidR="00A14570" w:rsidRPr="004142FB" w:rsidRDefault="00A14570" w:rsidP="004142FB">
            <w:pPr>
              <w:pStyle w:val="TableParagraph"/>
              <w:spacing w:before="100" w:beforeAutospacing="1" w:after="100" w:afterAutospacing="1"/>
              <w:ind w:left="484" w:right="4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ISE</w:t>
            </w:r>
          </w:p>
        </w:tc>
        <w:tc>
          <w:tcPr>
            <w:tcW w:w="3933" w:type="dxa"/>
          </w:tcPr>
          <w:p w:rsidR="00A14570" w:rsidRPr="004142FB" w:rsidRDefault="00A14570" w:rsidP="00A14570">
            <w:pPr>
              <w:pStyle w:val="TableParagraph"/>
              <w:spacing w:before="100" w:beforeAutospacing="1" w:after="100" w:afterAutospacing="1"/>
              <w:ind w:left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142FB">
              <w:rPr>
                <w:rFonts w:ascii="Bookman Old Style" w:hAnsi="Bookman Old Style"/>
                <w:sz w:val="20"/>
                <w:szCs w:val="20"/>
              </w:rPr>
              <w:t>Aishwarya</w:t>
            </w:r>
            <w:proofErr w:type="spellEnd"/>
            <w:r w:rsidRPr="004142FB">
              <w:rPr>
                <w:rFonts w:ascii="Bookman Old Style" w:hAnsi="Bookman Old Style"/>
                <w:spacing w:val="4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K V</w:t>
            </w:r>
          </w:p>
        </w:tc>
        <w:tc>
          <w:tcPr>
            <w:tcW w:w="4715" w:type="dxa"/>
          </w:tcPr>
          <w:p w:rsidR="00A14570" w:rsidRPr="004142FB" w:rsidRDefault="00A14570" w:rsidP="004142FB">
            <w:pPr>
              <w:pStyle w:val="TableParagraph"/>
              <w:spacing w:before="100" w:beforeAutospacing="1" w:after="100" w:afterAutospacing="1"/>
              <w:ind w:left="3"/>
              <w:rPr>
                <w:rFonts w:ascii="Bookman Old Style" w:hAnsi="Bookman Old Style"/>
                <w:sz w:val="20"/>
                <w:szCs w:val="20"/>
              </w:rPr>
            </w:pPr>
            <w:r w:rsidRPr="004142FB">
              <w:rPr>
                <w:rFonts w:ascii="Bookman Old Style" w:hAnsi="Bookman Old Style"/>
                <w:sz w:val="20"/>
                <w:szCs w:val="20"/>
              </w:rPr>
              <w:t>State</w:t>
            </w:r>
            <w:r w:rsidRPr="004142FB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government</w:t>
            </w:r>
            <w:r w:rsidRPr="004142FB">
              <w:rPr>
                <w:rFonts w:ascii="Bookman Old Style" w:hAnsi="Bookman Old Style"/>
                <w:spacing w:val="3"/>
                <w:sz w:val="20"/>
                <w:szCs w:val="20"/>
              </w:rPr>
              <w:t xml:space="preserve"> </w:t>
            </w:r>
            <w:r w:rsidRPr="004142FB">
              <w:rPr>
                <w:rFonts w:ascii="Bookman Old Style" w:hAnsi="Bookman Old Style"/>
                <w:sz w:val="20"/>
                <w:szCs w:val="20"/>
              </w:rPr>
              <w:t>examination/PGCET</w:t>
            </w:r>
          </w:p>
        </w:tc>
        <w:tc>
          <w:tcPr>
            <w:tcW w:w="2693" w:type="dxa"/>
          </w:tcPr>
          <w:p w:rsidR="00A14570" w:rsidRPr="004142FB" w:rsidRDefault="004A6D7F" w:rsidP="004142FB">
            <w:pPr>
              <w:pStyle w:val="TableParagraph"/>
              <w:spacing w:before="100" w:beforeAutospacing="1" w:after="100" w:afterAutospacing="1"/>
              <w:ind w:left="0" w:right="614"/>
              <w:jc w:val="right"/>
              <w:rPr>
                <w:rFonts w:ascii="Bookman Old Style" w:hAnsi="Bookman Old Style"/>
                <w:sz w:val="20"/>
                <w:szCs w:val="20"/>
              </w:rPr>
            </w:pPr>
            <w:hyperlink r:id="rId16">
              <w:r w:rsidR="00A14570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View</w:t>
              </w:r>
              <w:r w:rsidR="00A14570" w:rsidRPr="004142FB">
                <w:rPr>
                  <w:rFonts w:ascii="Bookman Old Style" w:hAnsi="Bookman Old Style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A14570" w:rsidRPr="004142FB">
                <w:rPr>
                  <w:rFonts w:ascii="Bookman Old Style" w:hAnsi="Bookman Old Style"/>
                  <w:color w:val="0000FF"/>
                  <w:sz w:val="20"/>
                  <w:szCs w:val="20"/>
                  <w:u w:val="single" w:color="0000FF"/>
                </w:rPr>
                <w:t>Document</w:t>
              </w:r>
            </w:hyperlink>
          </w:p>
        </w:tc>
      </w:tr>
    </w:tbl>
    <w:p w:rsidR="00284BEF" w:rsidRDefault="00284BEF"/>
    <w:sectPr w:rsidR="00284BEF" w:rsidSect="003C090B">
      <w:type w:val="continuous"/>
      <w:pgSz w:w="16850" w:h="11920" w:orient="landscape"/>
      <w:pgMar w:top="20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5C4F"/>
    <w:multiLevelType w:val="hybridMultilevel"/>
    <w:tmpl w:val="329ACC5E"/>
    <w:lvl w:ilvl="0" w:tplc="4009000F">
      <w:start w:val="1"/>
      <w:numFmt w:val="decimal"/>
      <w:lvlText w:val="%1."/>
      <w:lvlJc w:val="left"/>
      <w:pPr>
        <w:ind w:left="1012" w:hanging="360"/>
      </w:pPr>
    </w:lvl>
    <w:lvl w:ilvl="1" w:tplc="40090019" w:tentative="1">
      <w:start w:val="1"/>
      <w:numFmt w:val="lowerLetter"/>
      <w:lvlText w:val="%2."/>
      <w:lvlJc w:val="left"/>
      <w:pPr>
        <w:ind w:left="1732" w:hanging="360"/>
      </w:pPr>
    </w:lvl>
    <w:lvl w:ilvl="2" w:tplc="4009001B" w:tentative="1">
      <w:start w:val="1"/>
      <w:numFmt w:val="lowerRoman"/>
      <w:lvlText w:val="%3."/>
      <w:lvlJc w:val="right"/>
      <w:pPr>
        <w:ind w:left="2452" w:hanging="180"/>
      </w:pPr>
    </w:lvl>
    <w:lvl w:ilvl="3" w:tplc="4009000F" w:tentative="1">
      <w:start w:val="1"/>
      <w:numFmt w:val="decimal"/>
      <w:lvlText w:val="%4."/>
      <w:lvlJc w:val="left"/>
      <w:pPr>
        <w:ind w:left="3172" w:hanging="360"/>
      </w:pPr>
    </w:lvl>
    <w:lvl w:ilvl="4" w:tplc="40090019" w:tentative="1">
      <w:start w:val="1"/>
      <w:numFmt w:val="lowerLetter"/>
      <w:lvlText w:val="%5."/>
      <w:lvlJc w:val="left"/>
      <w:pPr>
        <w:ind w:left="3892" w:hanging="360"/>
      </w:pPr>
    </w:lvl>
    <w:lvl w:ilvl="5" w:tplc="4009001B" w:tentative="1">
      <w:start w:val="1"/>
      <w:numFmt w:val="lowerRoman"/>
      <w:lvlText w:val="%6."/>
      <w:lvlJc w:val="right"/>
      <w:pPr>
        <w:ind w:left="4612" w:hanging="180"/>
      </w:pPr>
    </w:lvl>
    <w:lvl w:ilvl="6" w:tplc="4009000F" w:tentative="1">
      <w:start w:val="1"/>
      <w:numFmt w:val="decimal"/>
      <w:lvlText w:val="%7."/>
      <w:lvlJc w:val="left"/>
      <w:pPr>
        <w:ind w:left="5332" w:hanging="360"/>
      </w:pPr>
    </w:lvl>
    <w:lvl w:ilvl="7" w:tplc="40090019" w:tentative="1">
      <w:start w:val="1"/>
      <w:numFmt w:val="lowerLetter"/>
      <w:lvlText w:val="%8."/>
      <w:lvlJc w:val="left"/>
      <w:pPr>
        <w:ind w:left="6052" w:hanging="360"/>
      </w:pPr>
    </w:lvl>
    <w:lvl w:ilvl="8" w:tplc="400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090B"/>
    <w:rsid w:val="00284BEF"/>
    <w:rsid w:val="002E78B1"/>
    <w:rsid w:val="002F70B9"/>
    <w:rsid w:val="00347AB1"/>
    <w:rsid w:val="003C090B"/>
    <w:rsid w:val="004142FB"/>
    <w:rsid w:val="00487923"/>
    <w:rsid w:val="004A6D7F"/>
    <w:rsid w:val="007C408E"/>
    <w:rsid w:val="00984944"/>
    <w:rsid w:val="00A14570"/>
    <w:rsid w:val="00A96F0A"/>
    <w:rsid w:val="00AB45A1"/>
    <w:rsid w:val="00D46E6B"/>
    <w:rsid w:val="00D5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090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C090B"/>
    <w:pPr>
      <w:spacing w:before="64"/>
      <w:ind w:left="2093" w:right="2368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C090B"/>
    <w:rPr>
      <w:b/>
      <w:bCs/>
    </w:rPr>
  </w:style>
  <w:style w:type="paragraph" w:styleId="ListParagraph">
    <w:name w:val="List Paragraph"/>
    <w:basedOn w:val="Normal"/>
    <w:uiPriority w:val="1"/>
    <w:qFormat/>
    <w:rsid w:val="003C090B"/>
  </w:style>
  <w:style w:type="paragraph" w:customStyle="1" w:styleId="TableParagraph">
    <w:name w:val="Table Paragraph"/>
    <w:basedOn w:val="Normal"/>
    <w:uiPriority w:val="1"/>
    <w:qFormat/>
    <w:rsid w:val="003C090B"/>
    <w:pPr>
      <w:spacing w:before="121"/>
      <w:ind w:left="119"/>
    </w:pPr>
  </w:style>
  <w:style w:type="character" w:styleId="Hyperlink">
    <w:name w:val="Hyperlink"/>
    <w:basedOn w:val="DefaultParagraphFont"/>
    <w:uiPriority w:val="99"/>
    <w:unhideWhenUsed/>
    <w:rsid w:val="00D46E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5/5.2.3/supporting%20doc/CSE/2016-17/Amina.pdf" TargetMode="External"/><Relationship Id="rId13" Type="http://schemas.openxmlformats.org/officeDocument/2006/relationships/hyperlink" Target="https://cloud.aiet.org.in/storage/NAAC/criteria-5/5.2.3/supporting%20doc/ECE/2016-17/SUPARN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aiet.org.in/storage/NAAC/criteria-5/5.2.3/supporting%20doc/CSE/2016-17/ANVITHA.pdf" TargetMode="External"/><Relationship Id="rId12" Type="http://schemas.openxmlformats.org/officeDocument/2006/relationships/hyperlink" Target="https://cloud.aiet.org.in/storage/NAAC/criteria-5/5.2.3/supporting%20doc/CIVIL/2016-17/RAMYA%20KAMATH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5/5.2.3/supporting%20doc/ISE/2016-17/4AL13IS001_Aishwarya%20K%20V_16-17_PGCE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aiet.org.in/storage/NAAC/criteria-5/5.2.3/supporting%20doc/CSE/2016-17/Shreyas%20S%20J%20scoreCard.pdf" TargetMode="External"/><Relationship Id="rId11" Type="http://schemas.openxmlformats.org/officeDocument/2006/relationships/hyperlink" Target="https://cloud.aiet.org.in/storage/NAAC/criteria-5/5.2.3/supporting%20doc/CIVIL/2016-17/CHANDAN%20PRAKASH%20FINAL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loud.aiet.org.in/storage/NAAC/criteria-5/5.2.3/supporting%20doc/ECE/2016-17/AISHWARYA.pdf" TargetMode="External"/><Relationship Id="rId10" Type="http://schemas.openxmlformats.org/officeDocument/2006/relationships/hyperlink" Target="https://cloud.aiet.org.in/storage/NAAC/criteria-5/5.2.3/supporting%20doc/CIVIL/2016-17/PRAVEEN%20KUM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5/5.2.3/supporting%20doc/CSE/2016-17/Deena.pdf" TargetMode="External"/><Relationship Id="rId14" Type="http://schemas.openxmlformats.org/officeDocument/2006/relationships/hyperlink" Target="https://cloud.aiet.org.in/storage/NAAC/criteria-5/5.2.3/supporting%20doc/ECE/2016-17/ABHISHE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alvas</dc:creator>
  <cp:lastModifiedBy>alvas</cp:lastModifiedBy>
  <cp:revision>3</cp:revision>
  <dcterms:created xsi:type="dcterms:W3CDTF">2022-03-16T09:36:00Z</dcterms:created>
  <dcterms:modified xsi:type="dcterms:W3CDTF">2022-03-16T10:46:00Z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2022-03-15T00:00:00Z</vt:filetime>
  </property>
</Properties>
</file>