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AEB8" w14:textId="77777777" w:rsidR="002362A5" w:rsidRDefault="002362A5" w:rsidP="00DC0DB3">
      <w:pPr>
        <w:pStyle w:val="Default"/>
        <w:jc w:val="both"/>
        <w:rPr>
          <w:rFonts w:ascii="Bookman Old Style" w:eastAsia="Bookman Old Style" w:hAnsi="Bookman Old Style" w:cs="Bookman Old Style"/>
          <w:b/>
        </w:rPr>
      </w:pPr>
    </w:p>
    <w:p w14:paraId="36C61F3E" w14:textId="77777777" w:rsidR="002362A5" w:rsidRDefault="002362A5" w:rsidP="00DC0DB3">
      <w:pPr>
        <w:pStyle w:val="Default"/>
        <w:jc w:val="both"/>
        <w:rPr>
          <w:rFonts w:ascii="Bookman Old Style" w:eastAsia="Bookman Old Style" w:hAnsi="Bookman Old Style" w:cs="Bookman Old Style"/>
          <w:b/>
        </w:rPr>
      </w:pPr>
    </w:p>
    <w:p w14:paraId="351BFEC2" w14:textId="4E62939F" w:rsidR="00DC0DB3" w:rsidRDefault="002440BB" w:rsidP="00C22BC1">
      <w:pPr>
        <w:pStyle w:val="Default"/>
        <w:ind w:left="567" w:right="715"/>
        <w:jc w:val="both"/>
        <w:rPr>
          <w:rFonts w:ascii="Times New Roman" w:hAnsi="Times New Roman" w:cs="Times New Roman"/>
          <w:b/>
        </w:rPr>
      </w:pPr>
      <w:r w:rsidRPr="003D73D2">
        <w:rPr>
          <w:rFonts w:ascii="Bookman Old Style" w:eastAsia="Bookman Old Style" w:hAnsi="Bookman Old Style" w:cs="Bookman Old Style"/>
          <w:b/>
        </w:rPr>
        <w:t>4.2.1: Library is automated using Integrated Library Management System (ILMS)</w:t>
      </w:r>
    </w:p>
    <w:p w14:paraId="0E0920F0" w14:textId="77777777" w:rsidR="00DC0DB3" w:rsidRDefault="00DC0DB3" w:rsidP="00C22BC1">
      <w:pPr>
        <w:pStyle w:val="Default"/>
        <w:ind w:left="567" w:right="715"/>
        <w:jc w:val="both"/>
        <w:rPr>
          <w:rFonts w:ascii="Times New Roman" w:hAnsi="Times New Roman" w:cs="Times New Roman"/>
          <w:b/>
        </w:rPr>
      </w:pPr>
    </w:p>
    <w:p w14:paraId="0F413D1B" w14:textId="77777777" w:rsidR="00EC2EED" w:rsidRDefault="00EC2EED" w:rsidP="00C22BC1">
      <w:pPr>
        <w:pStyle w:val="Default"/>
        <w:ind w:left="567" w:right="715"/>
        <w:jc w:val="both"/>
        <w:rPr>
          <w:rFonts w:ascii="Times New Roman" w:hAnsi="Times New Roman" w:cs="Times New Roman"/>
          <w:b/>
        </w:rPr>
      </w:pPr>
    </w:p>
    <w:p w14:paraId="18C85E6F" w14:textId="77777777" w:rsidR="000555A1" w:rsidRDefault="000555A1" w:rsidP="000555A1">
      <w:pPr>
        <w:widowControl w:val="0"/>
        <w:spacing w:after="0" w:line="600" w:lineRule="auto"/>
        <w:ind w:left="567" w:right="715"/>
        <w:jc w:val="both"/>
        <w:rPr>
          <w:rFonts w:ascii="Bookman Old Style" w:hAnsi="Bookman Old Style"/>
          <w:color w:val="000000"/>
          <w:sz w:val="24"/>
          <w:szCs w:val="24"/>
        </w:rPr>
      </w:pPr>
      <w:r>
        <w:rPr>
          <w:rFonts w:ascii="Bookman Old Style" w:hAnsi="Bookman Old Style"/>
          <w:color w:val="000000"/>
          <w:sz w:val="24"/>
          <w:szCs w:val="24"/>
        </w:rPr>
        <w:t>Library is put to optimal use and is the place of dissemination of knowledge through both traditional and modern methods at the institute. Integrated Library Management System (ILMS) is an application software as a part of library automation.</w:t>
      </w:r>
    </w:p>
    <w:p w14:paraId="59DB8670" w14:textId="77777777" w:rsidR="000555A1" w:rsidRDefault="000555A1" w:rsidP="000555A1">
      <w:pPr>
        <w:autoSpaceDE w:val="0"/>
        <w:autoSpaceDN w:val="0"/>
        <w:adjustRightInd w:val="0"/>
        <w:spacing w:after="0" w:line="600" w:lineRule="auto"/>
        <w:ind w:left="567" w:right="715"/>
        <w:jc w:val="both"/>
        <w:rPr>
          <w:rFonts w:ascii="Bookman Old Style" w:hAnsi="Bookman Old Style"/>
          <w:color w:val="000000"/>
          <w:sz w:val="24"/>
          <w:szCs w:val="24"/>
        </w:rPr>
      </w:pPr>
      <w:r>
        <w:rPr>
          <w:rFonts w:ascii="Bookman Old Style" w:hAnsi="Bookman Old Style"/>
          <w:sz w:val="24"/>
          <w:szCs w:val="24"/>
        </w:rPr>
        <w:t>EASYLIB</w:t>
      </w:r>
      <w:r>
        <w:rPr>
          <w:rFonts w:ascii="Bookman Old Style" w:hAnsi="Bookman Old Style"/>
          <w:color w:val="000000"/>
          <w:sz w:val="24"/>
          <w:szCs w:val="24"/>
        </w:rPr>
        <w:t xml:space="preserve"> Web Version 6.4a is fully automated right from indenting of books, procurement and also it is equipped with RFID technology. The RFID, enables to issue, renewal of books, maintain the database of books, journals, periodicals and to maintain the data of students and faculty who utilize the library resources. </w:t>
      </w:r>
    </w:p>
    <w:p w14:paraId="55C166C7" w14:textId="77777777" w:rsidR="000555A1" w:rsidRDefault="000555A1" w:rsidP="000555A1">
      <w:pPr>
        <w:autoSpaceDE w:val="0"/>
        <w:autoSpaceDN w:val="0"/>
        <w:adjustRightInd w:val="0"/>
        <w:spacing w:after="0" w:line="600" w:lineRule="auto"/>
        <w:ind w:left="567" w:right="715"/>
        <w:jc w:val="both"/>
        <w:rPr>
          <w:rFonts w:ascii="Bookman Old Style" w:hAnsi="Bookman Old Style"/>
          <w:color w:val="000000"/>
          <w:sz w:val="24"/>
          <w:szCs w:val="24"/>
        </w:rPr>
      </w:pPr>
      <w:r>
        <w:rPr>
          <w:rFonts w:ascii="Bookman Old Style" w:hAnsi="Bookman Old Style"/>
          <w:color w:val="000000"/>
          <w:sz w:val="24"/>
          <w:szCs w:val="24"/>
        </w:rPr>
        <w:t>New upgraded software OPAC Module helps to view library collection, further user can check profile like book due details, transaction statements, and reservation of books etc. on campus or remotely. Students can access library e-resources using mobile app.</w:t>
      </w:r>
    </w:p>
    <w:p w14:paraId="7790D64D" w14:textId="77777777" w:rsidR="000555A1" w:rsidRDefault="000555A1" w:rsidP="000555A1">
      <w:pPr>
        <w:autoSpaceDE w:val="0"/>
        <w:autoSpaceDN w:val="0"/>
        <w:adjustRightInd w:val="0"/>
        <w:spacing w:after="0" w:line="360" w:lineRule="auto"/>
        <w:ind w:left="567" w:right="715"/>
        <w:jc w:val="both"/>
        <w:rPr>
          <w:rFonts w:ascii="Bookman Old Style" w:hAnsi="Bookman Old Style"/>
          <w:color w:val="000000"/>
          <w:sz w:val="24"/>
          <w:szCs w:val="24"/>
        </w:rPr>
      </w:pPr>
    </w:p>
    <w:p w14:paraId="0A7A4B67" w14:textId="77777777" w:rsidR="000555A1" w:rsidRDefault="000555A1" w:rsidP="000555A1">
      <w:pPr>
        <w:autoSpaceDE w:val="0"/>
        <w:autoSpaceDN w:val="0"/>
        <w:adjustRightInd w:val="0"/>
        <w:spacing w:after="0" w:line="360" w:lineRule="auto"/>
        <w:ind w:left="567" w:right="715"/>
        <w:jc w:val="both"/>
        <w:rPr>
          <w:rFonts w:ascii="Bookman Old Style" w:hAnsi="Bookman Old Style"/>
          <w:color w:val="000000"/>
          <w:sz w:val="24"/>
          <w:szCs w:val="24"/>
        </w:rPr>
      </w:pPr>
    </w:p>
    <w:p w14:paraId="10AB529D" w14:textId="77777777" w:rsidR="000555A1" w:rsidRDefault="000555A1" w:rsidP="000555A1">
      <w:pPr>
        <w:autoSpaceDE w:val="0"/>
        <w:autoSpaceDN w:val="0"/>
        <w:adjustRightInd w:val="0"/>
        <w:spacing w:after="0" w:line="360" w:lineRule="auto"/>
        <w:jc w:val="both"/>
        <w:rPr>
          <w:rFonts w:ascii="Bookman Old Style" w:hAnsi="Bookman Old Style"/>
          <w:color w:val="000000"/>
          <w:sz w:val="24"/>
          <w:szCs w:val="24"/>
        </w:rPr>
      </w:pPr>
    </w:p>
    <w:p w14:paraId="7D4BD0D7" w14:textId="6097D365" w:rsidR="003B78C2" w:rsidRDefault="003B78C2" w:rsidP="00F05ADD">
      <w:pPr>
        <w:autoSpaceDE w:val="0"/>
        <w:autoSpaceDN w:val="0"/>
        <w:adjustRightInd w:val="0"/>
        <w:spacing w:after="0" w:line="360" w:lineRule="auto"/>
        <w:jc w:val="both"/>
        <w:rPr>
          <w:rFonts w:ascii="Bookman Old Style" w:hAnsi="Bookman Old Style"/>
          <w:color w:val="000000"/>
          <w:sz w:val="24"/>
          <w:szCs w:val="24"/>
        </w:rPr>
      </w:pPr>
    </w:p>
    <w:p w14:paraId="3A730B3D" w14:textId="77777777" w:rsidR="00A7586D" w:rsidRDefault="00A7586D" w:rsidP="00F05ADD">
      <w:pPr>
        <w:autoSpaceDE w:val="0"/>
        <w:autoSpaceDN w:val="0"/>
        <w:adjustRightInd w:val="0"/>
        <w:spacing w:after="0" w:line="360" w:lineRule="auto"/>
        <w:jc w:val="both"/>
        <w:rPr>
          <w:rFonts w:ascii="Bookman Old Style" w:hAnsi="Bookman Old Style"/>
          <w:color w:val="000000"/>
          <w:sz w:val="24"/>
          <w:szCs w:val="24"/>
        </w:rPr>
      </w:pP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t xml:space="preserve">  </w:t>
      </w:r>
    </w:p>
    <w:p w14:paraId="3B95BD4E" w14:textId="6A830085" w:rsidR="003B78C2" w:rsidRPr="00A7586D" w:rsidRDefault="00A7586D" w:rsidP="00A7586D">
      <w:pPr>
        <w:autoSpaceDE w:val="0"/>
        <w:autoSpaceDN w:val="0"/>
        <w:adjustRightInd w:val="0"/>
        <w:spacing w:after="0" w:line="360" w:lineRule="auto"/>
        <w:ind w:left="7200" w:firstLine="720"/>
        <w:jc w:val="both"/>
        <w:rPr>
          <w:rFonts w:ascii="Bookman Old Style" w:hAnsi="Bookman Old Style"/>
          <w:b/>
          <w:color w:val="000000"/>
          <w:sz w:val="24"/>
          <w:szCs w:val="24"/>
        </w:rPr>
      </w:pPr>
      <w:r w:rsidRPr="00A7586D">
        <w:rPr>
          <w:rFonts w:ascii="Bookman Old Style" w:hAnsi="Bookman Old Style"/>
          <w:b/>
          <w:color w:val="000000"/>
          <w:sz w:val="24"/>
          <w:szCs w:val="24"/>
        </w:rPr>
        <w:t>PRINCIPAL</w:t>
      </w:r>
    </w:p>
    <w:p w14:paraId="7123A50A" w14:textId="7F7F7314" w:rsidR="003B78C2" w:rsidRDefault="003B78C2" w:rsidP="00F05ADD">
      <w:pPr>
        <w:autoSpaceDE w:val="0"/>
        <w:autoSpaceDN w:val="0"/>
        <w:adjustRightInd w:val="0"/>
        <w:spacing w:after="0" w:line="360" w:lineRule="auto"/>
        <w:jc w:val="both"/>
        <w:rPr>
          <w:rFonts w:ascii="Bookman Old Style" w:hAnsi="Bookman Old Style"/>
          <w:color w:val="000000"/>
          <w:sz w:val="24"/>
          <w:szCs w:val="24"/>
        </w:rPr>
      </w:pPr>
    </w:p>
    <w:p w14:paraId="51380627" w14:textId="6D50D511" w:rsidR="003B78C2" w:rsidRDefault="003B78C2" w:rsidP="00F05ADD">
      <w:pPr>
        <w:autoSpaceDE w:val="0"/>
        <w:autoSpaceDN w:val="0"/>
        <w:adjustRightInd w:val="0"/>
        <w:spacing w:after="0" w:line="360" w:lineRule="auto"/>
        <w:jc w:val="both"/>
        <w:rPr>
          <w:rFonts w:ascii="Bookman Old Style" w:hAnsi="Bookman Old Style"/>
          <w:color w:val="000000"/>
          <w:sz w:val="24"/>
          <w:szCs w:val="24"/>
        </w:rPr>
      </w:pPr>
    </w:p>
    <w:p w14:paraId="443463B3" w14:textId="26459644" w:rsidR="002E5CD7" w:rsidRPr="003B78C2" w:rsidRDefault="003B78C2" w:rsidP="003B78C2">
      <w:pPr>
        <w:autoSpaceDE w:val="0"/>
        <w:autoSpaceDN w:val="0"/>
        <w:adjustRightInd w:val="0"/>
        <w:jc w:val="center"/>
        <w:rPr>
          <w:color w:val="000000"/>
          <w:sz w:val="32"/>
          <w:szCs w:val="32"/>
        </w:rPr>
      </w:pPr>
      <w:r w:rsidRPr="003B78C2">
        <w:rPr>
          <w:rFonts w:ascii="Bookman Old Style" w:eastAsia="Bookman Old Style" w:hAnsi="Bookman Old Style" w:cs="Bookman Old Style"/>
          <w:b/>
          <w:sz w:val="28"/>
          <w:szCs w:val="28"/>
        </w:rPr>
        <w:t>Integrated Library Management System</w:t>
      </w:r>
    </w:p>
    <w:p w14:paraId="28E19E53" w14:textId="77777777" w:rsidR="002E5CD7" w:rsidRDefault="002E5CD7" w:rsidP="00DC0DB3">
      <w:pPr>
        <w:widowControl w:val="0"/>
        <w:pBdr>
          <w:top w:val="nil"/>
          <w:left w:val="nil"/>
          <w:bottom w:val="nil"/>
          <w:right w:val="nil"/>
          <w:between w:val="nil"/>
        </w:pBdr>
        <w:spacing w:before="10" w:after="1" w:line="240" w:lineRule="auto"/>
        <w:rPr>
          <w:rFonts w:ascii="Bookman Old Style" w:eastAsia="Bookman Old Style" w:hAnsi="Bookman Old Style" w:cs="Bookman Old Style"/>
          <w:b/>
          <w:color w:val="000000"/>
          <w:sz w:val="29"/>
          <w:szCs w:val="29"/>
        </w:rPr>
      </w:pPr>
    </w:p>
    <w:tbl>
      <w:tblPr>
        <w:tblStyle w:val="TableGrid"/>
        <w:tblW w:w="10343" w:type="dxa"/>
        <w:jc w:val="center"/>
        <w:tblLook w:val="04A0" w:firstRow="1" w:lastRow="0" w:firstColumn="1" w:lastColumn="0" w:noHBand="0" w:noVBand="1"/>
      </w:tblPr>
      <w:tblGrid>
        <w:gridCol w:w="624"/>
        <w:gridCol w:w="7593"/>
        <w:gridCol w:w="2126"/>
      </w:tblGrid>
      <w:tr w:rsidR="00DC0DB3" w:rsidRPr="00C32231" w14:paraId="2A32C47E" w14:textId="77777777" w:rsidTr="00194D7B">
        <w:trPr>
          <w:trHeight w:val="318"/>
          <w:jc w:val="center"/>
        </w:trPr>
        <w:tc>
          <w:tcPr>
            <w:tcW w:w="624" w:type="dxa"/>
            <w:vAlign w:val="center"/>
          </w:tcPr>
          <w:p w14:paraId="728396E3" w14:textId="77777777" w:rsidR="00DC0DB3" w:rsidRPr="00C32231" w:rsidRDefault="00DC0DB3" w:rsidP="001139CC">
            <w:pPr>
              <w:widowControl w:val="0"/>
              <w:spacing w:before="10" w:after="1"/>
              <w:jc w:val="center"/>
              <w:rPr>
                <w:rFonts w:ascii="Bookman Old Style" w:eastAsia="Bookman Old Style" w:hAnsi="Bookman Old Style" w:cs="Bookman Old Style"/>
                <w:b/>
                <w:color w:val="000000"/>
                <w:sz w:val="24"/>
                <w:szCs w:val="24"/>
              </w:rPr>
            </w:pPr>
            <w:r w:rsidRPr="00C32231">
              <w:rPr>
                <w:rFonts w:ascii="Bookman Old Style" w:eastAsia="Bookman Old Style" w:hAnsi="Bookman Old Style" w:cs="Bookman Old Style"/>
                <w:b/>
                <w:color w:val="000000"/>
                <w:sz w:val="24"/>
                <w:szCs w:val="24"/>
              </w:rPr>
              <w:t xml:space="preserve">Sl. </w:t>
            </w:r>
          </w:p>
          <w:p w14:paraId="3D408045" w14:textId="77777777" w:rsidR="00DC0DB3" w:rsidRPr="00C32231" w:rsidRDefault="00DC0DB3" w:rsidP="001139CC">
            <w:pPr>
              <w:widowControl w:val="0"/>
              <w:spacing w:before="10" w:after="1"/>
              <w:jc w:val="center"/>
              <w:rPr>
                <w:rFonts w:ascii="Bookman Old Style" w:eastAsia="Bookman Old Style" w:hAnsi="Bookman Old Style" w:cs="Bookman Old Style"/>
                <w:b/>
                <w:color w:val="000000"/>
                <w:sz w:val="24"/>
                <w:szCs w:val="24"/>
              </w:rPr>
            </w:pPr>
            <w:r w:rsidRPr="00C32231">
              <w:rPr>
                <w:rFonts w:ascii="Bookman Old Style" w:eastAsia="Bookman Old Style" w:hAnsi="Bookman Old Style" w:cs="Bookman Old Style"/>
                <w:b/>
                <w:color w:val="000000"/>
                <w:sz w:val="24"/>
                <w:szCs w:val="24"/>
              </w:rPr>
              <w:t>No.</w:t>
            </w:r>
          </w:p>
        </w:tc>
        <w:tc>
          <w:tcPr>
            <w:tcW w:w="7593" w:type="dxa"/>
            <w:vAlign w:val="center"/>
          </w:tcPr>
          <w:p w14:paraId="6E85B001" w14:textId="77777777" w:rsidR="00DC0DB3" w:rsidRPr="00C32231" w:rsidRDefault="00DC0DB3" w:rsidP="001139CC">
            <w:pPr>
              <w:widowControl w:val="0"/>
              <w:spacing w:before="10" w:after="1"/>
              <w:jc w:val="center"/>
              <w:rPr>
                <w:rFonts w:ascii="Bookman Old Style" w:eastAsia="Bookman Old Style" w:hAnsi="Bookman Old Style" w:cs="Bookman Old Style"/>
                <w:b/>
                <w:color w:val="000000"/>
                <w:sz w:val="24"/>
                <w:szCs w:val="24"/>
              </w:rPr>
            </w:pPr>
            <w:r w:rsidRPr="00C32231">
              <w:rPr>
                <w:rFonts w:ascii="Bookman Old Style" w:eastAsia="Bookman Old Style" w:hAnsi="Bookman Old Style" w:cs="Bookman Old Style"/>
                <w:b/>
                <w:color w:val="000000"/>
                <w:sz w:val="24"/>
                <w:szCs w:val="24"/>
              </w:rPr>
              <w:t>Particular</w:t>
            </w:r>
          </w:p>
        </w:tc>
        <w:tc>
          <w:tcPr>
            <w:tcW w:w="2126" w:type="dxa"/>
            <w:vAlign w:val="center"/>
          </w:tcPr>
          <w:p w14:paraId="19BE0782" w14:textId="77777777" w:rsidR="00DC0DB3" w:rsidRPr="00C32231" w:rsidRDefault="00DC0DB3" w:rsidP="001139CC">
            <w:pPr>
              <w:widowControl w:val="0"/>
              <w:spacing w:before="10" w:after="1"/>
              <w:jc w:val="center"/>
              <w:rPr>
                <w:rFonts w:ascii="Bookman Old Style" w:eastAsia="Bookman Old Style" w:hAnsi="Bookman Old Style" w:cs="Bookman Old Style"/>
                <w:b/>
                <w:color w:val="000000"/>
                <w:sz w:val="24"/>
                <w:szCs w:val="24"/>
              </w:rPr>
            </w:pPr>
            <w:r w:rsidRPr="00C32231">
              <w:rPr>
                <w:rFonts w:ascii="Bookman Old Style" w:eastAsia="Bookman Old Style" w:hAnsi="Bookman Old Style" w:cs="Bookman Old Style"/>
                <w:b/>
                <w:color w:val="000000"/>
                <w:sz w:val="24"/>
                <w:szCs w:val="24"/>
              </w:rPr>
              <w:t>Document link</w:t>
            </w:r>
          </w:p>
        </w:tc>
      </w:tr>
      <w:tr w:rsidR="003C676B" w:rsidRPr="00C32231" w14:paraId="27715BA9" w14:textId="77777777" w:rsidTr="00D61E05">
        <w:trPr>
          <w:trHeight w:val="663"/>
          <w:jc w:val="center"/>
        </w:trPr>
        <w:tc>
          <w:tcPr>
            <w:tcW w:w="624" w:type="dxa"/>
            <w:vAlign w:val="center"/>
          </w:tcPr>
          <w:p w14:paraId="78A8ED70" w14:textId="77777777" w:rsidR="003C676B" w:rsidRPr="00C32231" w:rsidRDefault="003C676B" w:rsidP="001139CC">
            <w:pPr>
              <w:widowControl w:val="0"/>
              <w:spacing w:before="10" w:after="1"/>
              <w:jc w:val="center"/>
              <w:rPr>
                <w:rFonts w:ascii="Bookman Old Style" w:eastAsia="Bookman Old Style" w:hAnsi="Bookman Old Style" w:cs="Bookman Old Style"/>
                <w:color w:val="000000"/>
                <w:sz w:val="24"/>
                <w:szCs w:val="24"/>
              </w:rPr>
            </w:pPr>
            <w:r w:rsidRPr="00C32231">
              <w:rPr>
                <w:rFonts w:ascii="Bookman Old Style" w:eastAsia="Bookman Old Style" w:hAnsi="Bookman Old Style" w:cs="Bookman Old Style"/>
                <w:color w:val="000000"/>
                <w:sz w:val="24"/>
                <w:szCs w:val="24"/>
              </w:rPr>
              <w:t>1</w:t>
            </w:r>
          </w:p>
        </w:tc>
        <w:tc>
          <w:tcPr>
            <w:tcW w:w="7593" w:type="dxa"/>
            <w:vAlign w:val="center"/>
          </w:tcPr>
          <w:p w14:paraId="03A9CF76" w14:textId="6BC2813A" w:rsidR="003C676B" w:rsidRPr="00C32231" w:rsidRDefault="003C676B" w:rsidP="003C676B">
            <w:pPr>
              <w:widowControl w:val="0"/>
              <w:spacing w:before="10" w:after="1"/>
              <w:rPr>
                <w:rFonts w:ascii="Bookman Old Style" w:eastAsia="Bookman Old Style" w:hAnsi="Bookman Old Style" w:cs="Bookman Old Style"/>
                <w:b/>
                <w:color w:val="000000"/>
                <w:sz w:val="29"/>
                <w:szCs w:val="29"/>
              </w:rPr>
            </w:pPr>
            <w:r w:rsidRPr="00C32231">
              <w:rPr>
                <w:rFonts w:ascii="Bookman Old Style" w:eastAsia="Bookman Old Style" w:hAnsi="Bookman Old Style" w:cs="Bookman Old Style"/>
                <w:color w:val="000000"/>
                <w:sz w:val="24"/>
                <w:szCs w:val="24"/>
              </w:rPr>
              <w:t>ILMS software details (</w:t>
            </w:r>
            <w:proofErr w:type="spellStart"/>
            <w:r w:rsidR="00554665" w:rsidRPr="00C32231">
              <w:rPr>
                <w:rFonts w:ascii="Bookman Old Style" w:eastAsia="Bookman Old Style" w:hAnsi="Bookman Old Style" w:cs="Bookman Old Style"/>
                <w:color w:val="000000"/>
                <w:sz w:val="24"/>
                <w:szCs w:val="24"/>
              </w:rPr>
              <w:t>Easylib</w:t>
            </w:r>
            <w:proofErr w:type="spellEnd"/>
            <w:r w:rsidR="00554665" w:rsidRPr="00C32231">
              <w:rPr>
                <w:rFonts w:ascii="Bookman Old Style" w:eastAsia="Bookman Old Style" w:hAnsi="Bookman Old Style" w:cs="Bookman Old Style"/>
                <w:color w:val="000000"/>
                <w:sz w:val="24"/>
                <w:szCs w:val="24"/>
              </w:rPr>
              <w:t xml:space="preserve"> Software </w:t>
            </w:r>
            <w:r w:rsidRPr="00C32231">
              <w:rPr>
                <w:rFonts w:ascii="Bookman Old Style" w:eastAsia="Bookman Old Style" w:hAnsi="Bookman Old Style" w:cs="Bookman Old Style"/>
                <w:i/>
                <w:color w:val="000000"/>
                <w:sz w:val="24"/>
                <w:szCs w:val="24"/>
              </w:rPr>
              <w:t xml:space="preserve">Purchase </w:t>
            </w:r>
            <w:r w:rsidR="00C32231" w:rsidRPr="00C32231">
              <w:rPr>
                <w:rFonts w:ascii="Bookman Old Style" w:eastAsia="Bookman Old Style" w:hAnsi="Bookman Old Style" w:cs="Bookman Old Style"/>
                <w:i/>
                <w:color w:val="000000"/>
                <w:sz w:val="24"/>
                <w:szCs w:val="24"/>
              </w:rPr>
              <w:t>invoice,</w:t>
            </w:r>
            <w:r w:rsidRPr="00C32231">
              <w:rPr>
                <w:rFonts w:ascii="Bookman Old Style" w:eastAsia="Bookman Old Style" w:hAnsi="Bookman Old Style" w:cs="Bookman Old Style"/>
                <w:i/>
                <w:color w:val="000000"/>
                <w:sz w:val="24"/>
                <w:szCs w:val="24"/>
              </w:rPr>
              <w:t xml:space="preserve"> upgradation/updating details</w:t>
            </w:r>
            <w:r w:rsidRPr="00C32231">
              <w:rPr>
                <w:rFonts w:ascii="Bookman Old Style" w:eastAsia="Bookman Old Style" w:hAnsi="Bookman Old Style" w:cs="Bookman Old Style"/>
                <w:color w:val="000000"/>
                <w:sz w:val="24"/>
                <w:szCs w:val="24"/>
              </w:rPr>
              <w:t>)</w:t>
            </w:r>
            <w:r w:rsidRPr="00C32231">
              <w:rPr>
                <w:rFonts w:ascii="Bookman Old Style" w:eastAsia="Bookman Old Style" w:hAnsi="Bookman Old Style" w:cs="Bookman Old Style"/>
                <w:i/>
                <w:color w:val="000000"/>
                <w:sz w:val="24"/>
                <w:szCs w:val="24"/>
              </w:rPr>
              <w:t xml:space="preserve"> </w:t>
            </w:r>
          </w:p>
        </w:tc>
        <w:tc>
          <w:tcPr>
            <w:tcW w:w="2126" w:type="dxa"/>
            <w:vAlign w:val="center"/>
          </w:tcPr>
          <w:p w14:paraId="24889964" w14:textId="415E6621" w:rsidR="003C676B" w:rsidRPr="00C32231" w:rsidRDefault="00C32231" w:rsidP="001139CC">
            <w:pPr>
              <w:widowControl w:val="0"/>
              <w:spacing w:before="10" w:after="1"/>
              <w:jc w:val="center"/>
              <w:rPr>
                <w:rFonts w:ascii="Bookman Old Style" w:eastAsia="Bookman Old Style" w:hAnsi="Bookman Old Style" w:cs="Bookman Old Style"/>
                <w:color w:val="000000"/>
                <w:sz w:val="24"/>
                <w:szCs w:val="24"/>
              </w:rPr>
            </w:pPr>
            <w:hyperlink r:id="rId8" w:history="1">
              <w:r w:rsidR="003C676B" w:rsidRPr="00C32231">
                <w:rPr>
                  <w:rStyle w:val="Hyperlink"/>
                  <w:rFonts w:ascii="Bookman Old Style" w:eastAsia="Bookman Old Style" w:hAnsi="Bookman Old Style" w:cs="Bookman Old Style"/>
                  <w:sz w:val="24"/>
                  <w:szCs w:val="24"/>
                </w:rPr>
                <w:t>View Docu</w:t>
              </w:r>
              <w:r w:rsidR="003C676B" w:rsidRPr="00C32231">
                <w:rPr>
                  <w:rStyle w:val="Hyperlink"/>
                  <w:rFonts w:ascii="Bookman Old Style" w:eastAsia="Bookman Old Style" w:hAnsi="Bookman Old Style" w:cs="Bookman Old Style"/>
                  <w:sz w:val="24"/>
                  <w:szCs w:val="24"/>
                </w:rPr>
                <w:t>m</w:t>
              </w:r>
              <w:r w:rsidR="003C676B" w:rsidRPr="00C32231">
                <w:rPr>
                  <w:rStyle w:val="Hyperlink"/>
                  <w:rFonts w:ascii="Bookman Old Style" w:eastAsia="Bookman Old Style" w:hAnsi="Bookman Old Style" w:cs="Bookman Old Style"/>
                  <w:sz w:val="24"/>
                  <w:szCs w:val="24"/>
                </w:rPr>
                <w:t>ent</w:t>
              </w:r>
            </w:hyperlink>
          </w:p>
        </w:tc>
      </w:tr>
      <w:tr w:rsidR="00A84DB0" w:rsidRPr="00C32231" w14:paraId="1CDCF46C" w14:textId="77777777" w:rsidTr="00A84DB0">
        <w:trPr>
          <w:trHeight w:val="318"/>
          <w:jc w:val="center"/>
        </w:trPr>
        <w:tc>
          <w:tcPr>
            <w:tcW w:w="624" w:type="dxa"/>
            <w:vMerge w:val="restart"/>
            <w:vAlign w:val="center"/>
          </w:tcPr>
          <w:p w14:paraId="42D61D10" w14:textId="77777777" w:rsidR="00A84DB0" w:rsidRPr="00C32231" w:rsidRDefault="00A84DB0" w:rsidP="001139CC">
            <w:pPr>
              <w:widowControl w:val="0"/>
              <w:spacing w:before="10" w:after="1"/>
              <w:jc w:val="center"/>
              <w:rPr>
                <w:rFonts w:ascii="Bookman Old Style" w:eastAsia="Bookman Old Style" w:hAnsi="Bookman Old Style" w:cs="Bookman Old Style"/>
                <w:color w:val="000000"/>
                <w:sz w:val="24"/>
                <w:szCs w:val="24"/>
              </w:rPr>
            </w:pPr>
            <w:r w:rsidRPr="00C32231">
              <w:rPr>
                <w:rFonts w:ascii="Bookman Old Style" w:eastAsia="Bookman Old Style" w:hAnsi="Bookman Old Style" w:cs="Bookman Old Style"/>
                <w:color w:val="000000"/>
                <w:sz w:val="24"/>
                <w:szCs w:val="24"/>
              </w:rPr>
              <w:t>2</w:t>
            </w:r>
          </w:p>
        </w:tc>
        <w:tc>
          <w:tcPr>
            <w:tcW w:w="7593" w:type="dxa"/>
            <w:vMerge w:val="restart"/>
            <w:vAlign w:val="center"/>
          </w:tcPr>
          <w:p w14:paraId="2B25D145" w14:textId="28B32423" w:rsidR="00A84DB0" w:rsidRPr="00C32231" w:rsidRDefault="00A84DB0" w:rsidP="00087189">
            <w:pPr>
              <w:widowControl w:val="0"/>
              <w:spacing w:before="10" w:after="1"/>
              <w:rPr>
                <w:rFonts w:ascii="Bookman Old Style" w:eastAsia="Bookman Old Style" w:hAnsi="Bookman Old Style" w:cs="Bookman Old Style"/>
                <w:b/>
                <w:color w:val="000000"/>
                <w:sz w:val="24"/>
                <w:szCs w:val="24"/>
              </w:rPr>
            </w:pPr>
            <w:proofErr w:type="gramStart"/>
            <w:r w:rsidRPr="00C32231">
              <w:rPr>
                <w:rFonts w:ascii="Bookman Old Style" w:eastAsia="Bookman Old Style" w:hAnsi="Bookman Old Style" w:cs="Bookman Old Style"/>
                <w:color w:val="000000"/>
                <w:sz w:val="24"/>
                <w:szCs w:val="24"/>
              </w:rPr>
              <w:t>ILMS :</w:t>
            </w:r>
            <w:proofErr w:type="gramEnd"/>
            <w:r w:rsidRPr="00C32231">
              <w:rPr>
                <w:rFonts w:ascii="Bookman Old Style" w:eastAsia="Bookman Old Style" w:hAnsi="Bookman Old Style" w:cs="Bookman Old Style"/>
                <w:color w:val="000000"/>
                <w:sz w:val="24"/>
                <w:szCs w:val="24"/>
              </w:rPr>
              <w:t xml:space="preserve"> Easylib Software Landing Page</w:t>
            </w:r>
            <w:r w:rsidRPr="00C32231">
              <w:rPr>
                <w:rFonts w:ascii="Bookman Old Style" w:hAnsi="Bookman Old Style"/>
                <w:sz w:val="24"/>
                <w:szCs w:val="24"/>
              </w:rPr>
              <w:t xml:space="preserve"> </w:t>
            </w:r>
          </w:p>
        </w:tc>
        <w:tc>
          <w:tcPr>
            <w:tcW w:w="2126" w:type="dxa"/>
            <w:tcBorders>
              <w:bottom w:val="single" w:sz="4" w:space="0" w:color="auto"/>
            </w:tcBorders>
            <w:vAlign w:val="center"/>
          </w:tcPr>
          <w:p w14:paraId="0658E72F" w14:textId="5C88C2C2" w:rsidR="00A84DB0" w:rsidRPr="00C32231" w:rsidRDefault="00C32231" w:rsidP="001139CC">
            <w:pPr>
              <w:jc w:val="center"/>
              <w:rPr>
                <w:rStyle w:val="Hyperlink"/>
                <w:rFonts w:ascii="Bookman Old Style" w:eastAsia="Bookman Old Style" w:hAnsi="Bookman Old Style" w:cs="Bookman Old Style"/>
                <w:sz w:val="24"/>
                <w:szCs w:val="24"/>
              </w:rPr>
            </w:pPr>
            <w:hyperlink r:id="rId9" w:history="1">
              <w:r w:rsidR="00A84DB0" w:rsidRPr="00C32231">
                <w:rPr>
                  <w:rStyle w:val="Hyperlink"/>
                  <w:rFonts w:ascii="Bookman Old Style" w:eastAsia="Bookman Old Style" w:hAnsi="Bookman Old Style" w:cs="Bookman Old Style"/>
                  <w:sz w:val="24"/>
                  <w:szCs w:val="24"/>
                </w:rPr>
                <w:t>View Docum</w:t>
              </w:r>
              <w:r w:rsidR="00A84DB0" w:rsidRPr="00C32231">
                <w:rPr>
                  <w:rStyle w:val="Hyperlink"/>
                  <w:rFonts w:ascii="Bookman Old Style" w:eastAsia="Bookman Old Style" w:hAnsi="Bookman Old Style" w:cs="Bookman Old Style"/>
                  <w:sz w:val="24"/>
                  <w:szCs w:val="24"/>
                </w:rPr>
                <w:t>e</w:t>
              </w:r>
              <w:r w:rsidR="00A84DB0" w:rsidRPr="00C32231">
                <w:rPr>
                  <w:rStyle w:val="Hyperlink"/>
                  <w:rFonts w:ascii="Bookman Old Style" w:eastAsia="Bookman Old Style" w:hAnsi="Bookman Old Style" w:cs="Bookman Old Style"/>
                  <w:sz w:val="24"/>
                  <w:szCs w:val="24"/>
                </w:rPr>
                <w:t>nt</w:t>
              </w:r>
            </w:hyperlink>
          </w:p>
          <w:p w14:paraId="64DA1177" w14:textId="77777777" w:rsidR="00A84DB0" w:rsidRPr="00C32231" w:rsidRDefault="00A84DB0" w:rsidP="001139CC">
            <w:pPr>
              <w:jc w:val="center"/>
              <w:rPr>
                <w:rFonts w:ascii="Bookman Old Style" w:hAnsi="Bookman Old Style"/>
              </w:rPr>
            </w:pPr>
          </w:p>
        </w:tc>
      </w:tr>
      <w:tr w:rsidR="00A84DB0" w:rsidRPr="00C32231" w14:paraId="43C7BCB4" w14:textId="77777777" w:rsidTr="00A84DB0">
        <w:trPr>
          <w:trHeight w:val="405"/>
          <w:jc w:val="center"/>
        </w:trPr>
        <w:tc>
          <w:tcPr>
            <w:tcW w:w="624" w:type="dxa"/>
            <w:vMerge/>
            <w:vAlign w:val="center"/>
          </w:tcPr>
          <w:p w14:paraId="500EDA9B" w14:textId="77777777" w:rsidR="00A84DB0" w:rsidRPr="00C32231" w:rsidRDefault="00A84DB0" w:rsidP="001139CC">
            <w:pPr>
              <w:widowControl w:val="0"/>
              <w:spacing w:before="10" w:after="1"/>
              <w:jc w:val="center"/>
              <w:rPr>
                <w:rFonts w:ascii="Bookman Old Style" w:eastAsia="Bookman Old Style" w:hAnsi="Bookman Old Style" w:cs="Bookman Old Style"/>
                <w:color w:val="000000"/>
                <w:sz w:val="24"/>
                <w:szCs w:val="24"/>
              </w:rPr>
            </w:pPr>
          </w:p>
        </w:tc>
        <w:tc>
          <w:tcPr>
            <w:tcW w:w="7593" w:type="dxa"/>
            <w:vMerge/>
            <w:vAlign w:val="center"/>
          </w:tcPr>
          <w:p w14:paraId="64E53C8E" w14:textId="77777777" w:rsidR="00A84DB0" w:rsidRPr="00C32231" w:rsidRDefault="00A84DB0" w:rsidP="00087189">
            <w:pPr>
              <w:widowControl w:val="0"/>
              <w:spacing w:before="10" w:after="1"/>
              <w:rPr>
                <w:rFonts w:ascii="Bookman Old Style" w:eastAsia="Bookman Old Style" w:hAnsi="Bookman Old Style" w:cs="Bookman Old Style"/>
                <w:color w:val="000000"/>
                <w:sz w:val="24"/>
                <w:szCs w:val="24"/>
              </w:rPr>
            </w:pPr>
          </w:p>
        </w:tc>
        <w:tc>
          <w:tcPr>
            <w:tcW w:w="2126" w:type="dxa"/>
            <w:tcBorders>
              <w:top w:val="single" w:sz="4" w:space="0" w:color="auto"/>
            </w:tcBorders>
            <w:vAlign w:val="center"/>
          </w:tcPr>
          <w:p w14:paraId="49510208" w14:textId="3E467A41" w:rsidR="00A84DB0" w:rsidRPr="00C32231" w:rsidRDefault="00000000" w:rsidP="001139CC">
            <w:pPr>
              <w:jc w:val="center"/>
              <w:rPr>
                <w:rFonts w:ascii="Bookman Old Style" w:hAnsi="Bookman Old Style"/>
                <w:sz w:val="24"/>
                <w:szCs w:val="24"/>
              </w:rPr>
            </w:pPr>
            <w:hyperlink r:id="rId10" w:history="1">
              <w:r w:rsidR="00A84DB0" w:rsidRPr="00C32231">
                <w:rPr>
                  <w:rStyle w:val="Hyperlink"/>
                  <w:rFonts w:ascii="Bookman Old Style" w:hAnsi="Bookman Old Style"/>
                  <w:sz w:val="24"/>
                  <w:szCs w:val="24"/>
                </w:rPr>
                <w:t>We</w:t>
              </w:r>
              <w:r w:rsidR="00A84DB0" w:rsidRPr="00C32231">
                <w:rPr>
                  <w:rStyle w:val="Hyperlink"/>
                  <w:rFonts w:ascii="Bookman Old Style" w:hAnsi="Bookman Old Style"/>
                  <w:sz w:val="24"/>
                  <w:szCs w:val="24"/>
                </w:rPr>
                <w:t>b</w:t>
              </w:r>
              <w:r w:rsidR="00A84DB0" w:rsidRPr="00C32231">
                <w:rPr>
                  <w:rStyle w:val="Hyperlink"/>
                  <w:rFonts w:ascii="Bookman Old Style" w:hAnsi="Bookman Old Style"/>
                  <w:sz w:val="24"/>
                  <w:szCs w:val="24"/>
                </w:rPr>
                <w:t xml:space="preserve"> link</w:t>
              </w:r>
            </w:hyperlink>
          </w:p>
        </w:tc>
      </w:tr>
      <w:tr w:rsidR="007B0BE2" w:rsidRPr="00C32231" w14:paraId="32A0A251" w14:textId="77777777" w:rsidTr="00FB37B7">
        <w:trPr>
          <w:trHeight w:val="886"/>
          <w:jc w:val="center"/>
        </w:trPr>
        <w:tc>
          <w:tcPr>
            <w:tcW w:w="624" w:type="dxa"/>
            <w:vAlign w:val="center"/>
          </w:tcPr>
          <w:p w14:paraId="6399A62E" w14:textId="77777777" w:rsidR="007B0BE2" w:rsidRPr="00C32231" w:rsidRDefault="007B0BE2" w:rsidP="001139CC">
            <w:pPr>
              <w:widowControl w:val="0"/>
              <w:spacing w:before="10" w:after="1"/>
              <w:jc w:val="center"/>
              <w:rPr>
                <w:rFonts w:ascii="Bookman Old Style" w:eastAsia="Bookman Old Style" w:hAnsi="Bookman Old Style" w:cs="Bookman Old Style"/>
                <w:color w:val="000000"/>
                <w:sz w:val="24"/>
                <w:szCs w:val="24"/>
              </w:rPr>
            </w:pPr>
            <w:r w:rsidRPr="00C32231">
              <w:rPr>
                <w:rFonts w:ascii="Bookman Old Style" w:eastAsia="Bookman Old Style" w:hAnsi="Bookman Old Style" w:cs="Bookman Old Style"/>
                <w:color w:val="000000"/>
                <w:sz w:val="24"/>
                <w:szCs w:val="24"/>
              </w:rPr>
              <w:t>3</w:t>
            </w:r>
          </w:p>
        </w:tc>
        <w:tc>
          <w:tcPr>
            <w:tcW w:w="7593" w:type="dxa"/>
            <w:vAlign w:val="center"/>
          </w:tcPr>
          <w:p w14:paraId="18890F7A" w14:textId="77777777" w:rsidR="007B0BE2" w:rsidRPr="00C32231" w:rsidRDefault="007B0BE2" w:rsidP="00554665">
            <w:pPr>
              <w:widowControl w:val="0"/>
              <w:spacing w:before="100" w:beforeAutospacing="1" w:after="100" w:afterAutospacing="1"/>
              <w:rPr>
                <w:rFonts w:ascii="Bookman Old Style" w:eastAsia="Bookman Old Style" w:hAnsi="Bookman Old Style" w:cs="Bookman Old Style"/>
                <w:color w:val="000000"/>
                <w:sz w:val="24"/>
                <w:szCs w:val="24"/>
              </w:rPr>
            </w:pPr>
            <w:r w:rsidRPr="00C32231">
              <w:rPr>
                <w:rFonts w:ascii="Bookman Old Style" w:eastAsia="Bookman Old Style" w:hAnsi="Bookman Old Style" w:cs="Bookman Old Style"/>
                <w:color w:val="000000"/>
                <w:sz w:val="24"/>
                <w:szCs w:val="24"/>
              </w:rPr>
              <w:t xml:space="preserve">OPAC: </w:t>
            </w:r>
            <w:r w:rsidRPr="00C32231">
              <w:rPr>
                <w:rFonts w:ascii="Bookman Old Style" w:eastAsia="Bookman Old Style" w:hAnsi="Bookman Old Style" w:cs="Bookman Old Style"/>
                <w:i/>
                <w:color w:val="000000"/>
                <w:sz w:val="24"/>
                <w:szCs w:val="24"/>
              </w:rPr>
              <w:t xml:space="preserve">Landing page </w:t>
            </w:r>
          </w:p>
        </w:tc>
        <w:tc>
          <w:tcPr>
            <w:tcW w:w="2126" w:type="dxa"/>
            <w:vAlign w:val="center"/>
          </w:tcPr>
          <w:p w14:paraId="3DB05496" w14:textId="09848BC4" w:rsidR="007B0BE2" w:rsidRPr="00C32231" w:rsidRDefault="00C32231" w:rsidP="001139CC">
            <w:pPr>
              <w:jc w:val="center"/>
              <w:rPr>
                <w:rStyle w:val="Hyperlink"/>
                <w:rFonts w:ascii="Bookman Old Style" w:eastAsia="Bookman Old Style" w:hAnsi="Bookman Old Style" w:cs="Bookman Old Style"/>
                <w:sz w:val="24"/>
                <w:szCs w:val="24"/>
              </w:rPr>
            </w:pPr>
            <w:hyperlink r:id="rId11" w:history="1">
              <w:r w:rsidR="007B0BE2" w:rsidRPr="00C32231">
                <w:rPr>
                  <w:rStyle w:val="Hyperlink"/>
                  <w:rFonts w:ascii="Bookman Old Style" w:eastAsia="Bookman Old Style" w:hAnsi="Bookman Old Style" w:cs="Bookman Old Style"/>
                  <w:sz w:val="24"/>
                  <w:szCs w:val="24"/>
                </w:rPr>
                <w:t>View D</w:t>
              </w:r>
              <w:r w:rsidR="007B0BE2" w:rsidRPr="00C32231">
                <w:rPr>
                  <w:rStyle w:val="Hyperlink"/>
                  <w:rFonts w:ascii="Bookman Old Style" w:eastAsia="Bookman Old Style" w:hAnsi="Bookman Old Style" w:cs="Bookman Old Style"/>
                  <w:sz w:val="24"/>
                  <w:szCs w:val="24"/>
                </w:rPr>
                <w:t>o</w:t>
              </w:r>
              <w:r w:rsidR="007B0BE2" w:rsidRPr="00C32231">
                <w:rPr>
                  <w:rStyle w:val="Hyperlink"/>
                  <w:rFonts w:ascii="Bookman Old Style" w:eastAsia="Bookman Old Style" w:hAnsi="Bookman Old Style" w:cs="Bookman Old Style"/>
                  <w:sz w:val="24"/>
                  <w:szCs w:val="24"/>
                </w:rPr>
                <w:t>cument</w:t>
              </w:r>
            </w:hyperlink>
          </w:p>
          <w:p w14:paraId="5D2369D9" w14:textId="77777777" w:rsidR="007B0BE2" w:rsidRPr="00C32231" w:rsidRDefault="007B0BE2" w:rsidP="001139CC">
            <w:pPr>
              <w:jc w:val="center"/>
              <w:rPr>
                <w:rFonts w:ascii="Bookman Old Style" w:hAnsi="Bookman Old Style"/>
              </w:rPr>
            </w:pPr>
          </w:p>
        </w:tc>
      </w:tr>
      <w:tr w:rsidR="00DC0DB3" w:rsidRPr="00C32231" w14:paraId="0CD2180B" w14:textId="77777777" w:rsidTr="00194D7B">
        <w:trPr>
          <w:trHeight w:val="618"/>
          <w:jc w:val="center"/>
        </w:trPr>
        <w:tc>
          <w:tcPr>
            <w:tcW w:w="624" w:type="dxa"/>
            <w:vAlign w:val="center"/>
          </w:tcPr>
          <w:p w14:paraId="577FDA43" w14:textId="77777777" w:rsidR="00DC0DB3" w:rsidRPr="00C32231" w:rsidRDefault="00DC0DB3" w:rsidP="001139CC">
            <w:pPr>
              <w:widowControl w:val="0"/>
              <w:spacing w:before="10" w:after="1"/>
              <w:jc w:val="center"/>
              <w:rPr>
                <w:rFonts w:ascii="Bookman Old Style" w:eastAsia="Bookman Old Style" w:hAnsi="Bookman Old Style" w:cs="Bookman Old Style"/>
                <w:color w:val="000000"/>
                <w:sz w:val="24"/>
                <w:szCs w:val="24"/>
              </w:rPr>
            </w:pPr>
            <w:r w:rsidRPr="00C32231">
              <w:rPr>
                <w:rFonts w:ascii="Bookman Old Style" w:eastAsia="Bookman Old Style" w:hAnsi="Bookman Old Style" w:cs="Bookman Old Style"/>
                <w:color w:val="000000"/>
                <w:sz w:val="24"/>
                <w:szCs w:val="24"/>
              </w:rPr>
              <w:t>4</w:t>
            </w:r>
          </w:p>
        </w:tc>
        <w:tc>
          <w:tcPr>
            <w:tcW w:w="7593" w:type="dxa"/>
            <w:vAlign w:val="center"/>
          </w:tcPr>
          <w:p w14:paraId="5EE51833" w14:textId="77777777" w:rsidR="00DC0DB3" w:rsidRPr="00C32231" w:rsidRDefault="00194D7B" w:rsidP="001139CC">
            <w:pPr>
              <w:widowControl w:val="0"/>
              <w:spacing w:before="10" w:after="1"/>
              <w:rPr>
                <w:rFonts w:ascii="Bookman Old Style" w:eastAsia="Bookman Old Style" w:hAnsi="Bookman Old Style" w:cs="Bookman Old Style"/>
                <w:color w:val="000000"/>
                <w:sz w:val="24"/>
                <w:szCs w:val="24"/>
              </w:rPr>
            </w:pPr>
            <w:r w:rsidRPr="00C32231">
              <w:rPr>
                <w:rFonts w:ascii="Bookman Old Style" w:eastAsia="Bookman Old Style" w:hAnsi="Bookman Old Style" w:cs="Bookman Old Style"/>
                <w:color w:val="000000"/>
                <w:sz w:val="24"/>
                <w:szCs w:val="24"/>
              </w:rPr>
              <w:t>Digital library/e-Resources: Knimbus -</w:t>
            </w:r>
            <w:r w:rsidR="00DC0DB3" w:rsidRPr="00C32231">
              <w:rPr>
                <w:rFonts w:ascii="Bookman Old Style" w:eastAsia="Bookman Old Style" w:hAnsi="Bookman Old Style" w:cs="Bookman Old Style"/>
                <w:color w:val="000000"/>
                <w:sz w:val="24"/>
                <w:szCs w:val="24"/>
              </w:rPr>
              <w:t xml:space="preserve">Landing pages </w:t>
            </w:r>
            <w:r w:rsidR="00DC0DB3" w:rsidRPr="00C32231">
              <w:rPr>
                <w:rFonts w:ascii="Bookman Old Style" w:eastAsia="Bookman Old Style" w:hAnsi="Bookman Old Style" w:cs="Bookman Old Style"/>
                <w:sz w:val="24"/>
                <w:szCs w:val="24"/>
              </w:rPr>
              <w:t>of</w:t>
            </w:r>
            <w:r w:rsidR="00DC0DB3" w:rsidRPr="00C32231">
              <w:rPr>
                <w:rFonts w:ascii="Bookman Old Style" w:eastAsia="Bookman Old Style" w:hAnsi="Bookman Old Style" w:cs="Bookman Old Style"/>
                <w:color w:val="000000"/>
                <w:sz w:val="24"/>
                <w:szCs w:val="24"/>
              </w:rPr>
              <w:t xml:space="preserve"> remote acces</w:t>
            </w:r>
            <w:r w:rsidR="00DC0DB3" w:rsidRPr="00C32231">
              <w:rPr>
                <w:rFonts w:ascii="Bookman Old Style" w:eastAsia="Bookman Old Style" w:hAnsi="Bookman Old Style" w:cs="Bookman Old Style"/>
                <w:sz w:val="24"/>
                <w:szCs w:val="24"/>
              </w:rPr>
              <w:t xml:space="preserve">s for </w:t>
            </w:r>
            <w:r w:rsidR="00DC0DB3" w:rsidRPr="00C32231">
              <w:rPr>
                <w:rFonts w:ascii="Bookman Old Style" w:eastAsia="Bookman Old Style" w:hAnsi="Bookman Old Style" w:cs="Bookman Old Style"/>
                <w:color w:val="000000"/>
                <w:sz w:val="24"/>
                <w:szCs w:val="24"/>
              </w:rPr>
              <w:t>e-resources</w:t>
            </w:r>
          </w:p>
        </w:tc>
        <w:tc>
          <w:tcPr>
            <w:tcW w:w="2126" w:type="dxa"/>
            <w:vAlign w:val="center"/>
          </w:tcPr>
          <w:p w14:paraId="15DE50E5" w14:textId="23ECA68F" w:rsidR="00DC0DB3" w:rsidRPr="00C32231" w:rsidRDefault="00C32231" w:rsidP="001139CC">
            <w:pPr>
              <w:jc w:val="center"/>
              <w:rPr>
                <w:rFonts w:ascii="Bookman Old Style" w:hAnsi="Bookman Old Style"/>
              </w:rPr>
            </w:pPr>
            <w:hyperlink r:id="rId12" w:history="1">
              <w:r w:rsidR="00DC0DB3" w:rsidRPr="00C32231">
                <w:rPr>
                  <w:rStyle w:val="Hyperlink"/>
                  <w:rFonts w:ascii="Bookman Old Style" w:eastAsia="Bookman Old Style" w:hAnsi="Bookman Old Style" w:cs="Bookman Old Style"/>
                  <w:sz w:val="24"/>
                  <w:szCs w:val="24"/>
                </w:rPr>
                <w:t>View Do</w:t>
              </w:r>
              <w:r w:rsidR="00DC0DB3" w:rsidRPr="00C32231">
                <w:rPr>
                  <w:rStyle w:val="Hyperlink"/>
                  <w:rFonts w:ascii="Bookman Old Style" w:eastAsia="Bookman Old Style" w:hAnsi="Bookman Old Style" w:cs="Bookman Old Style"/>
                  <w:sz w:val="24"/>
                  <w:szCs w:val="24"/>
                </w:rPr>
                <w:t>c</w:t>
              </w:r>
              <w:r w:rsidR="00DC0DB3" w:rsidRPr="00C32231">
                <w:rPr>
                  <w:rStyle w:val="Hyperlink"/>
                  <w:rFonts w:ascii="Bookman Old Style" w:eastAsia="Bookman Old Style" w:hAnsi="Bookman Old Style" w:cs="Bookman Old Style"/>
                  <w:sz w:val="24"/>
                  <w:szCs w:val="24"/>
                </w:rPr>
                <w:t>ument</w:t>
              </w:r>
            </w:hyperlink>
          </w:p>
        </w:tc>
      </w:tr>
      <w:tr w:rsidR="00DC0DB3" w:rsidRPr="00C32231" w14:paraId="3B5396A6" w14:textId="77777777" w:rsidTr="00194D7B">
        <w:trPr>
          <w:trHeight w:val="476"/>
          <w:jc w:val="center"/>
        </w:trPr>
        <w:tc>
          <w:tcPr>
            <w:tcW w:w="624" w:type="dxa"/>
            <w:vAlign w:val="center"/>
          </w:tcPr>
          <w:p w14:paraId="72F10FF8" w14:textId="77777777" w:rsidR="00DC0DB3" w:rsidRPr="00C32231" w:rsidRDefault="00DC0DB3" w:rsidP="001139CC">
            <w:pPr>
              <w:widowControl w:val="0"/>
              <w:spacing w:before="10" w:after="1"/>
              <w:jc w:val="center"/>
              <w:rPr>
                <w:rFonts w:ascii="Bookman Old Style" w:eastAsia="Bookman Old Style" w:hAnsi="Bookman Old Style" w:cs="Bookman Old Style"/>
                <w:color w:val="000000"/>
                <w:sz w:val="24"/>
                <w:szCs w:val="24"/>
              </w:rPr>
            </w:pPr>
            <w:r w:rsidRPr="00C32231">
              <w:rPr>
                <w:rFonts w:ascii="Bookman Old Style" w:eastAsia="Bookman Old Style" w:hAnsi="Bookman Old Style" w:cs="Bookman Old Style"/>
                <w:color w:val="000000"/>
                <w:sz w:val="24"/>
                <w:szCs w:val="24"/>
              </w:rPr>
              <w:t>5</w:t>
            </w:r>
          </w:p>
        </w:tc>
        <w:tc>
          <w:tcPr>
            <w:tcW w:w="7593" w:type="dxa"/>
            <w:vAlign w:val="center"/>
          </w:tcPr>
          <w:p w14:paraId="24FEA338" w14:textId="77777777" w:rsidR="00DC0DB3" w:rsidRPr="00C32231" w:rsidRDefault="00EC57CE" w:rsidP="001139CC">
            <w:pPr>
              <w:widowControl w:val="0"/>
              <w:spacing w:before="10" w:after="1"/>
              <w:rPr>
                <w:rFonts w:ascii="Bookman Old Style" w:eastAsia="Bookman Old Style" w:hAnsi="Bookman Old Style" w:cs="Bookman Old Style"/>
                <w:color w:val="000000"/>
                <w:sz w:val="24"/>
                <w:szCs w:val="24"/>
              </w:rPr>
            </w:pPr>
            <w:r w:rsidRPr="00C32231">
              <w:rPr>
                <w:rFonts w:ascii="Bookman Old Style" w:eastAsia="Bookman Old Style" w:hAnsi="Bookman Old Style" w:cs="Bookman Old Style"/>
                <w:sz w:val="24"/>
                <w:szCs w:val="24"/>
              </w:rPr>
              <w:t>Accession</w:t>
            </w:r>
            <w:r w:rsidR="00DC0DB3" w:rsidRPr="00C32231">
              <w:rPr>
                <w:rFonts w:ascii="Bookman Old Style" w:eastAsia="Bookman Old Style" w:hAnsi="Bookman Old Style" w:cs="Bookman Old Style"/>
                <w:sz w:val="24"/>
                <w:szCs w:val="24"/>
              </w:rPr>
              <w:t xml:space="preserve"> register</w:t>
            </w:r>
          </w:p>
        </w:tc>
        <w:tc>
          <w:tcPr>
            <w:tcW w:w="2126" w:type="dxa"/>
            <w:vAlign w:val="center"/>
          </w:tcPr>
          <w:p w14:paraId="57C85437" w14:textId="429A3B2B" w:rsidR="00DC0DB3" w:rsidRPr="00C32231" w:rsidRDefault="00C32231" w:rsidP="001139CC">
            <w:pPr>
              <w:jc w:val="center"/>
              <w:rPr>
                <w:rFonts w:ascii="Bookman Old Style" w:hAnsi="Bookman Old Style"/>
              </w:rPr>
            </w:pPr>
            <w:hyperlink r:id="rId13" w:history="1">
              <w:r w:rsidR="00DC0DB3" w:rsidRPr="00C32231">
                <w:rPr>
                  <w:rStyle w:val="Hyperlink"/>
                  <w:rFonts w:ascii="Bookman Old Style" w:eastAsia="Bookman Old Style" w:hAnsi="Bookman Old Style" w:cs="Bookman Old Style"/>
                  <w:sz w:val="24"/>
                  <w:szCs w:val="24"/>
                </w:rPr>
                <w:t>View Doc</w:t>
              </w:r>
              <w:r w:rsidR="00DC0DB3" w:rsidRPr="00C32231">
                <w:rPr>
                  <w:rStyle w:val="Hyperlink"/>
                  <w:rFonts w:ascii="Bookman Old Style" w:eastAsia="Bookman Old Style" w:hAnsi="Bookman Old Style" w:cs="Bookman Old Style"/>
                  <w:sz w:val="24"/>
                  <w:szCs w:val="24"/>
                </w:rPr>
                <w:t>u</w:t>
              </w:r>
              <w:r w:rsidR="00DC0DB3" w:rsidRPr="00C32231">
                <w:rPr>
                  <w:rStyle w:val="Hyperlink"/>
                  <w:rFonts w:ascii="Bookman Old Style" w:eastAsia="Bookman Old Style" w:hAnsi="Bookman Old Style" w:cs="Bookman Old Style"/>
                  <w:sz w:val="24"/>
                  <w:szCs w:val="24"/>
                </w:rPr>
                <w:t>ment</w:t>
              </w:r>
            </w:hyperlink>
          </w:p>
        </w:tc>
      </w:tr>
      <w:tr w:rsidR="00194D7B" w:rsidRPr="00C32231" w14:paraId="7D2DF6AE" w14:textId="77777777" w:rsidTr="00194D7B">
        <w:trPr>
          <w:trHeight w:val="476"/>
          <w:jc w:val="center"/>
        </w:trPr>
        <w:tc>
          <w:tcPr>
            <w:tcW w:w="624" w:type="dxa"/>
            <w:vAlign w:val="center"/>
          </w:tcPr>
          <w:p w14:paraId="10C741E3" w14:textId="77777777" w:rsidR="00194D7B" w:rsidRPr="00C32231" w:rsidRDefault="00194D7B" w:rsidP="001139CC">
            <w:pPr>
              <w:widowControl w:val="0"/>
              <w:spacing w:before="10" w:after="1"/>
              <w:jc w:val="center"/>
              <w:rPr>
                <w:rFonts w:ascii="Bookman Old Style" w:eastAsia="Bookman Old Style" w:hAnsi="Bookman Old Style" w:cs="Bookman Old Style"/>
                <w:color w:val="000000"/>
                <w:sz w:val="24"/>
                <w:szCs w:val="24"/>
              </w:rPr>
            </w:pPr>
            <w:r w:rsidRPr="00C32231">
              <w:rPr>
                <w:rFonts w:ascii="Bookman Old Style" w:eastAsia="Bookman Old Style" w:hAnsi="Bookman Old Style" w:cs="Bookman Old Style"/>
                <w:color w:val="000000"/>
                <w:sz w:val="24"/>
                <w:szCs w:val="24"/>
              </w:rPr>
              <w:t>6</w:t>
            </w:r>
          </w:p>
        </w:tc>
        <w:tc>
          <w:tcPr>
            <w:tcW w:w="7593" w:type="dxa"/>
            <w:vAlign w:val="center"/>
          </w:tcPr>
          <w:p w14:paraId="4737644D" w14:textId="77777777" w:rsidR="00194D7B" w:rsidRPr="00C32231" w:rsidRDefault="00194D7B" w:rsidP="001139CC">
            <w:pPr>
              <w:widowControl w:val="0"/>
              <w:spacing w:before="10" w:after="1"/>
              <w:rPr>
                <w:rFonts w:ascii="Bookman Old Style" w:eastAsia="Bookman Old Style" w:hAnsi="Bookman Old Style" w:cs="Bookman Old Style"/>
                <w:sz w:val="24"/>
                <w:szCs w:val="24"/>
              </w:rPr>
            </w:pPr>
            <w:r w:rsidRPr="00C32231">
              <w:rPr>
                <w:rFonts w:ascii="Bookman Old Style" w:eastAsia="Bookman Old Style" w:hAnsi="Bookman Old Style" w:cs="Bookman Old Style"/>
                <w:sz w:val="24"/>
                <w:szCs w:val="24"/>
              </w:rPr>
              <w:t>Library Handbook</w:t>
            </w:r>
          </w:p>
        </w:tc>
        <w:tc>
          <w:tcPr>
            <w:tcW w:w="2126" w:type="dxa"/>
            <w:vAlign w:val="center"/>
          </w:tcPr>
          <w:p w14:paraId="330FB8B6" w14:textId="1FEFE4D8" w:rsidR="00194D7B" w:rsidRPr="00C32231" w:rsidRDefault="00C32231" w:rsidP="001139CC">
            <w:pPr>
              <w:jc w:val="center"/>
              <w:rPr>
                <w:rFonts w:ascii="Bookman Old Style" w:eastAsia="Bookman Old Style" w:hAnsi="Bookman Old Style" w:cs="Bookman Old Style"/>
                <w:color w:val="000000"/>
                <w:sz w:val="24"/>
                <w:szCs w:val="24"/>
              </w:rPr>
            </w:pPr>
            <w:hyperlink r:id="rId14" w:history="1">
              <w:r w:rsidR="00194D7B" w:rsidRPr="00C32231">
                <w:rPr>
                  <w:rStyle w:val="Hyperlink"/>
                  <w:rFonts w:ascii="Bookman Old Style" w:eastAsia="Bookman Old Style" w:hAnsi="Bookman Old Style" w:cs="Bookman Old Style"/>
                  <w:sz w:val="24"/>
                  <w:szCs w:val="24"/>
                </w:rPr>
                <w:t>View Doc</w:t>
              </w:r>
              <w:r w:rsidR="00194D7B" w:rsidRPr="00C32231">
                <w:rPr>
                  <w:rStyle w:val="Hyperlink"/>
                  <w:rFonts w:ascii="Bookman Old Style" w:eastAsia="Bookman Old Style" w:hAnsi="Bookman Old Style" w:cs="Bookman Old Style"/>
                  <w:sz w:val="24"/>
                  <w:szCs w:val="24"/>
                </w:rPr>
                <w:t>u</w:t>
              </w:r>
              <w:r w:rsidR="00194D7B" w:rsidRPr="00C32231">
                <w:rPr>
                  <w:rStyle w:val="Hyperlink"/>
                  <w:rFonts w:ascii="Bookman Old Style" w:eastAsia="Bookman Old Style" w:hAnsi="Bookman Old Style" w:cs="Bookman Old Style"/>
                  <w:sz w:val="24"/>
                  <w:szCs w:val="24"/>
                </w:rPr>
                <w:t>ment</w:t>
              </w:r>
            </w:hyperlink>
          </w:p>
        </w:tc>
      </w:tr>
    </w:tbl>
    <w:p w14:paraId="675D65DF" w14:textId="77777777" w:rsidR="00DC0DB3" w:rsidRPr="00816DD9" w:rsidRDefault="00DC0DB3" w:rsidP="00361A75"/>
    <w:sectPr w:rsidR="00DC0DB3" w:rsidRPr="00816DD9">
      <w:headerReference w:type="default" r:id="rId15"/>
      <w:footerReference w:type="default" r:id="rId16"/>
      <w:pgSz w:w="11909" w:h="16834"/>
      <w:pgMar w:top="720" w:right="835" w:bottom="720" w:left="720" w:header="144"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96DC" w14:textId="77777777" w:rsidR="00DB5865" w:rsidRDefault="00DB5865">
      <w:pPr>
        <w:spacing w:after="0" w:line="240" w:lineRule="auto"/>
      </w:pPr>
      <w:r>
        <w:separator/>
      </w:r>
    </w:p>
  </w:endnote>
  <w:endnote w:type="continuationSeparator" w:id="0">
    <w:p w14:paraId="32D8D658" w14:textId="77777777" w:rsidR="00DB5865" w:rsidRDefault="00DB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AE06" w14:textId="77777777" w:rsidR="00FA059E" w:rsidRDefault="004B6F45">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BED7" w14:textId="77777777" w:rsidR="00DB5865" w:rsidRDefault="00DB5865">
      <w:pPr>
        <w:spacing w:after="0" w:line="240" w:lineRule="auto"/>
      </w:pPr>
      <w:r>
        <w:separator/>
      </w:r>
    </w:p>
  </w:footnote>
  <w:footnote w:type="continuationSeparator" w:id="0">
    <w:p w14:paraId="33B19605" w14:textId="77777777" w:rsidR="00DB5865" w:rsidRDefault="00DB5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DA39" w14:textId="45A7BA87" w:rsidR="00FA059E" w:rsidRDefault="00313A40">
    <w:pPr>
      <w:pBdr>
        <w:top w:val="nil"/>
        <w:left w:val="nil"/>
        <w:bottom w:val="nil"/>
        <w:right w:val="nil"/>
        <w:between w:val="nil"/>
      </w:pBdr>
      <w:tabs>
        <w:tab w:val="center" w:pos="4680"/>
        <w:tab w:val="right" w:pos="9360"/>
      </w:tabs>
      <w:spacing w:after="0" w:line="240" w:lineRule="auto"/>
      <w:rPr>
        <w:rFonts w:ascii="Bookman Old Style" w:eastAsia="Bookman Old Style" w:hAnsi="Bookman Old Style" w:cs="Bookman Old Style"/>
        <w:b/>
        <w:color w:val="548DD4"/>
        <w:sz w:val="30"/>
        <w:szCs w:val="30"/>
      </w:rPr>
    </w:pPr>
    <w:r w:rsidRPr="00F9324B">
      <w:rPr>
        <w:rFonts w:ascii="Bookman Old Style" w:hAnsi="Bookman Old Style"/>
        <w:noProof/>
        <w:sz w:val="28"/>
      </w:rPr>
      <w:drawing>
        <wp:anchor distT="0" distB="0" distL="114300" distR="114300" simplePos="0" relativeHeight="251663360" behindDoc="1" locked="0" layoutInCell="1" hidden="0" allowOverlap="1" wp14:anchorId="61B25C60" wp14:editId="15A67E70">
          <wp:simplePos x="0" y="0"/>
          <wp:positionH relativeFrom="margin">
            <wp:posOffset>-129540</wp:posOffset>
          </wp:positionH>
          <wp:positionV relativeFrom="paragraph">
            <wp:posOffset>5715</wp:posOffset>
          </wp:positionV>
          <wp:extent cx="685800" cy="800100"/>
          <wp:effectExtent l="0" t="0" r="0" b="0"/>
          <wp:wrapTight wrapText="bothSides">
            <wp:wrapPolygon edited="0">
              <wp:start x="0" y="0"/>
              <wp:lineTo x="0" y="21086"/>
              <wp:lineTo x="21000" y="21086"/>
              <wp:lineTo x="21000" y="0"/>
              <wp:lineTo x="0" y="0"/>
            </wp:wrapPolygon>
          </wp:wrapTight>
          <wp:docPr id="2146057748" name="Picture 2146057748" descr="C:\Users\Student\Desktop\ALVAS NEW LOGO.jpg"/>
          <wp:cNvGraphicFramePr/>
          <a:graphic xmlns:a="http://schemas.openxmlformats.org/drawingml/2006/main">
            <a:graphicData uri="http://schemas.openxmlformats.org/drawingml/2006/picture">
              <pic:pic xmlns:pic="http://schemas.openxmlformats.org/drawingml/2006/picture">
                <pic:nvPicPr>
                  <pic:cNvPr id="0" name="image1.jpg" descr="C:\Users\Student\Desktop\ALVAS NEW LOGO.jpg"/>
                  <pic:cNvPicPr preferRelativeResize="0"/>
                </pic:nvPicPr>
                <pic:blipFill>
                  <a:blip r:embed="rId1"/>
                  <a:srcRect/>
                  <a:stretch>
                    <a:fillRect/>
                  </a:stretch>
                </pic:blipFill>
                <pic:spPr>
                  <a:xfrm>
                    <a:off x="0" y="0"/>
                    <a:ext cx="685800" cy="800100"/>
                  </a:xfrm>
                  <a:prstGeom prst="rect">
                    <a:avLst/>
                  </a:prstGeom>
                  <a:ln/>
                </pic:spPr>
              </pic:pic>
            </a:graphicData>
          </a:graphic>
          <wp14:sizeRelH relativeFrom="margin">
            <wp14:pctWidth>0</wp14:pctWidth>
          </wp14:sizeRelH>
          <wp14:sizeRelV relativeFrom="margin">
            <wp14:pctHeight>0</wp14:pctHeight>
          </wp14:sizeRelV>
        </wp:anchor>
      </w:drawing>
    </w:r>
    <w:r w:rsidR="004B6F45">
      <w:rPr>
        <w:rFonts w:ascii="Bookman Old Style" w:eastAsia="Bookman Old Style" w:hAnsi="Bookman Old Style" w:cs="Bookman Old Style"/>
        <w:b/>
        <w:color w:val="548DD4"/>
        <w:sz w:val="30"/>
        <w:szCs w:val="30"/>
      </w:rPr>
      <w:t xml:space="preserve">                            </w:t>
    </w:r>
  </w:p>
  <w:p w14:paraId="488EFBC9" w14:textId="0ED4A2D7" w:rsidR="00313A40" w:rsidRPr="00BE0509" w:rsidRDefault="00313A40" w:rsidP="00313A40">
    <w:pPr>
      <w:pBdr>
        <w:top w:val="nil"/>
        <w:left w:val="nil"/>
        <w:bottom w:val="nil"/>
        <w:right w:val="nil"/>
        <w:between w:val="nil"/>
      </w:pBdr>
      <w:tabs>
        <w:tab w:val="center" w:pos="4680"/>
        <w:tab w:val="left" w:pos="5040"/>
        <w:tab w:val="left" w:pos="5760"/>
        <w:tab w:val="left" w:pos="6480"/>
      </w:tabs>
      <w:spacing w:after="0" w:line="240" w:lineRule="auto"/>
      <w:ind w:right="-755"/>
      <w:jc w:val="center"/>
      <w:rPr>
        <w:rFonts w:ascii="Bookman Old Style" w:eastAsia="Bookman Old Style" w:hAnsi="Bookman Old Style"/>
        <w:b/>
        <w:color w:val="000000"/>
        <w:sz w:val="2"/>
        <w:szCs w:val="28"/>
      </w:rPr>
    </w:pPr>
    <w:r w:rsidRPr="00BE0509">
      <w:rPr>
        <w:rFonts w:ascii="Bookman Old Style" w:eastAsia="Bookman Old Style" w:hAnsi="Bookman Old Style"/>
        <w:b/>
        <w:color w:val="000000"/>
        <w:sz w:val="26"/>
        <w:szCs w:val="28"/>
      </w:rPr>
      <w:t xml:space="preserve">ALVA’S INSTITUTE OF ENGINEERING &amp; </w:t>
    </w:r>
    <w:r>
      <w:rPr>
        <w:rFonts w:ascii="Bookman Old Style" w:eastAsia="Bookman Old Style" w:hAnsi="Bookman Old Style"/>
        <w:b/>
        <w:color w:val="000000"/>
        <w:sz w:val="26"/>
        <w:szCs w:val="28"/>
      </w:rPr>
      <w:t>T</w:t>
    </w:r>
    <w:r w:rsidRPr="00BE0509">
      <w:rPr>
        <w:rFonts w:ascii="Bookman Old Style" w:eastAsia="Bookman Old Style" w:hAnsi="Bookman Old Style"/>
        <w:b/>
        <w:color w:val="000000"/>
        <w:sz w:val="26"/>
        <w:szCs w:val="28"/>
      </w:rPr>
      <w:t>ECHNOLOGY</w:t>
    </w:r>
  </w:p>
  <w:p w14:paraId="305E392B" w14:textId="73CAC9AC" w:rsidR="00313A40" w:rsidRPr="00F9324B" w:rsidRDefault="00313A40" w:rsidP="00313A40">
    <w:pPr>
      <w:pBdr>
        <w:top w:val="nil"/>
        <w:left w:val="nil"/>
        <w:bottom w:val="nil"/>
        <w:right w:val="nil"/>
        <w:between w:val="nil"/>
      </w:pBdr>
      <w:tabs>
        <w:tab w:val="center" w:pos="4680"/>
        <w:tab w:val="right" w:pos="9360"/>
      </w:tabs>
      <w:spacing w:after="0" w:line="240" w:lineRule="auto"/>
      <w:ind w:right="-755"/>
      <w:jc w:val="center"/>
      <w:rPr>
        <w:rFonts w:ascii="Bookman Old Style" w:eastAsia="Bookman Old Style" w:hAnsi="Bookman Old Style"/>
        <w:color w:val="000000"/>
        <w:szCs w:val="16"/>
      </w:rPr>
    </w:pPr>
    <w:r>
      <w:rPr>
        <w:rFonts w:ascii="Bookman Old Style" w:eastAsia="Bookman Old Style" w:hAnsi="Bookman Old Style"/>
        <w:color w:val="000000"/>
        <w:szCs w:val="16"/>
      </w:rPr>
      <w:t xml:space="preserve">(Unit of </w:t>
    </w:r>
    <w:r w:rsidRPr="00F9324B">
      <w:rPr>
        <w:rFonts w:ascii="Bookman Old Style" w:eastAsia="Bookman Old Style" w:hAnsi="Bookman Old Style"/>
        <w:color w:val="000000"/>
        <w:szCs w:val="16"/>
      </w:rPr>
      <w:t xml:space="preserve">Alva’s Education Foundation (R), </w:t>
    </w:r>
    <w:proofErr w:type="spellStart"/>
    <w:r w:rsidRPr="00F9324B">
      <w:rPr>
        <w:rFonts w:ascii="Bookman Old Style" w:eastAsia="Bookman Old Style" w:hAnsi="Bookman Old Style"/>
        <w:color w:val="000000"/>
        <w:szCs w:val="16"/>
      </w:rPr>
      <w:t>Moodbidri</w:t>
    </w:r>
    <w:proofErr w:type="spellEnd"/>
    <w:r>
      <w:rPr>
        <w:rFonts w:ascii="Bookman Old Style" w:eastAsia="Bookman Old Style" w:hAnsi="Bookman Old Style"/>
        <w:color w:val="000000"/>
        <w:szCs w:val="16"/>
      </w:rPr>
      <w:t>)</w:t>
    </w:r>
  </w:p>
  <w:p w14:paraId="29C3F6B9" w14:textId="77777777" w:rsidR="00313A40" w:rsidRDefault="00313A40" w:rsidP="00313A40">
    <w:pPr>
      <w:pBdr>
        <w:top w:val="nil"/>
        <w:left w:val="nil"/>
        <w:bottom w:val="nil"/>
        <w:right w:val="nil"/>
        <w:between w:val="nil"/>
      </w:pBdr>
      <w:tabs>
        <w:tab w:val="center" w:pos="4680"/>
        <w:tab w:val="right" w:pos="9360"/>
      </w:tabs>
      <w:spacing w:after="0" w:line="240" w:lineRule="auto"/>
      <w:ind w:right="-755"/>
      <w:jc w:val="center"/>
      <w:rPr>
        <w:rFonts w:ascii="Bookman Old Style" w:eastAsia="Bookman Old Style" w:hAnsi="Bookman Old Style"/>
        <w:color w:val="000000"/>
        <w:sz w:val="20"/>
        <w:szCs w:val="16"/>
      </w:rPr>
    </w:pPr>
    <w:proofErr w:type="spellStart"/>
    <w:r w:rsidRPr="00D918A3">
      <w:rPr>
        <w:rFonts w:ascii="Bookman Old Style" w:eastAsia="Bookman Old Style" w:hAnsi="Bookman Old Style"/>
        <w:color w:val="000000"/>
        <w:sz w:val="20"/>
        <w:szCs w:val="16"/>
      </w:rPr>
      <w:t>Shobhavana</w:t>
    </w:r>
    <w:proofErr w:type="spellEnd"/>
    <w:r w:rsidRPr="00D918A3">
      <w:rPr>
        <w:rFonts w:ascii="Bookman Old Style" w:eastAsia="Bookman Old Style" w:hAnsi="Bookman Old Style"/>
        <w:color w:val="000000"/>
        <w:sz w:val="20"/>
        <w:szCs w:val="16"/>
      </w:rPr>
      <w:t xml:space="preserve"> Campus, MIJAR-574225, </w:t>
    </w:r>
    <w:proofErr w:type="spellStart"/>
    <w:r w:rsidRPr="00D918A3">
      <w:rPr>
        <w:rFonts w:ascii="Bookman Old Style" w:eastAsia="Bookman Old Style" w:hAnsi="Bookman Old Style"/>
        <w:color w:val="000000"/>
        <w:sz w:val="20"/>
        <w:szCs w:val="16"/>
      </w:rPr>
      <w:t>Moodbidri</w:t>
    </w:r>
    <w:proofErr w:type="spellEnd"/>
    <w:r w:rsidRPr="00D918A3">
      <w:rPr>
        <w:rFonts w:ascii="Bookman Old Style" w:eastAsia="Bookman Old Style" w:hAnsi="Bookman Old Style"/>
        <w:color w:val="000000"/>
        <w:sz w:val="20"/>
        <w:szCs w:val="16"/>
      </w:rPr>
      <w:t>, D.K., Karnataka</w:t>
    </w:r>
  </w:p>
  <w:p w14:paraId="5DDCD15A" w14:textId="77777777" w:rsidR="00313A40" w:rsidRDefault="00313A40" w:rsidP="00313A40">
    <w:pPr>
      <w:pBdr>
        <w:top w:val="nil"/>
        <w:left w:val="nil"/>
        <w:bottom w:val="nil"/>
        <w:right w:val="nil"/>
        <w:between w:val="nil"/>
      </w:pBdr>
      <w:tabs>
        <w:tab w:val="center" w:pos="4680"/>
        <w:tab w:val="right" w:pos="9360"/>
      </w:tabs>
      <w:spacing w:after="0" w:line="240" w:lineRule="auto"/>
      <w:ind w:right="-755"/>
      <w:jc w:val="center"/>
      <w:rPr>
        <w:rFonts w:ascii="Bookman Old Style" w:eastAsia="Bookman Old Style" w:hAnsi="Bookman Old Style"/>
        <w:color w:val="000000"/>
        <w:sz w:val="20"/>
        <w:szCs w:val="16"/>
      </w:rPr>
    </w:pPr>
    <w:r w:rsidRPr="00F9324B">
      <w:rPr>
        <w:rFonts w:ascii="Bookman Old Style" w:eastAsia="Bookman Old Style" w:hAnsi="Bookman Old Style"/>
        <w:color w:val="000000"/>
        <w:sz w:val="20"/>
        <w:szCs w:val="16"/>
      </w:rPr>
      <w:t xml:space="preserve">Affiliated to </w:t>
    </w:r>
    <w:r>
      <w:rPr>
        <w:rFonts w:ascii="Bookman Old Style" w:eastAsia="Bookman Old Style" w:hAnsi="Bookman Old Style"/>
        <w:color w:val="000000"/>
        <w:sz w:val="20"/>
        <w:szCs w:val="16"/>
      </w:rPr>
      <w:t>VTU</w:t>
    </w:r>
    <w:r w:rsidRPr="00F9324B">
      <w:rPr>
        <w:rFonts w:ascii="Bookman Old Style" w:eastAsia="Bookman Old Style" w:hAnsi="Bookman Old Style"/>
        <w:color w:val="000000"/>
        <w:sz w:val="20"/>
        <w:szCs w:val="16"/>
      </w:rPr>
      <w:t xml:space="preserve">, Belagavi &amp; Approved by </w:t>
    </w:r>
    <w:r>
      <w:rPr>
        <w:rFonts w:ascii="Bookman Old Style" w:eastAsia="Bookman Old Style" w:hAnsi="Bookman Old Style"/>
        <w:color w:val="000000"/>
        <w:sz w:val="20"/>
        <w:szCs w:val="16"/>
      </w:rPr>
      <w:t>AICTE N</w:t>
    </w:r>
    <w:r w:rsidRPr="00F9324B">
      <w:rPr>
        <w:rFonts w:ascii="Bookman Old Style" w:eastAsia="Bookman Old Style" w:hAnsi="Bookman Old Style"/>
        <w:color w:val="000000"/>
        <w:sz w:val="20"/>
        <w:szCs w:val="16"/>
      </w:rPr>
      <w:t>ew Delhi</w:t>
    </w:r>
    <w:r>
      <w:rPr>
        <w:rFonts w:ascii="Bookman Old Style" w:eastAsia="Bookman Old Style" w:hAnsi="Bookman Old Style"/>
        <w:color w:val="000000"/>
        <w:sz w:val="20"/>
        <w:szCs w:val="16"/>
      </w:rPr>
      <w:t>. Recognized by Govt. of Karnataka.</w:t>
    </w:r>
  </w:p>
  <w:p w14:paraId="7B5841BC" w14:textId="77777777" w:rsidR="00313A40" w:rsidRPr="00FB768E" w:rsidRDefault="00313A40" w:rsidP="00313A40">
    <w:pPr>
      <w:pBdr>
        <w:top w:val="nil"/>
        <w:left w:val="nil"/>
        <w:bottom w:val="nil"/>
        <w:right w:val="nil"/>
        <w:between w:val="nil"/>
      </w:pBdr>
      <w:tabs>
        <w:tab w:val="center" w:pos="4680"/>
        <w:tab w:val="right" w:pos="9360"/>
      </w:tabs>
      <w:spacing w:after="0" w:line="240" w:lineRule="auto"/>
      <w:ind w:right="-755"/>
      <w:jc w:val="center"/>
      <w:rPr>
        <w:sz w:val="24"/>
      </w:rPr>
    </w:pPr>
    <w:r>
      <w:rPr>
        <w:rFonts w:ascii="Bookman Old Style" w:eastAsia="Bookman Old Style" w:hAnsi="Bookman Old Style"/>
        <w:b/>
        <w:noProof/>
        <w:color w:val="000000"/>
        <w:szCs w:val="16"/>
        <w:lang w:val="en-IN"/>
      </w:rPr>
      <mc:AlternateContent>
        <mc:Choice Requires="wps">
          <w:drawing>
            <wp:anchor distT="0" distB="0" distL="114300" distR="114300" simplePos="0" relativeHeight="251661312" behindDoc="0" locked="0" layoutInCell="1" allowOverlap="1" wp14:anchorId="119ACB38" wp14:editId="7A72D026">
              <wp:simplePos x="0" y="0"/>
              <wp:positionH relativeFrom="column">
                <wp:posOffset>-883920</wp:posOffset>
              </wp:positionH>
              <wp:positionV relativeFrom="paragraph">
                <wp:posOffset>220980</wp:posOffset>
              </wp:positionV>
              <wp:extent cx="7520940" cy="0"/>
              <wp:effectExtent l="0" t="0" r="0" b="0"/>
              <wp:wrapNone/>
              <wp:docPr id="649631709" name="Straight Connector 1"/>
              <wp:cNvGraphicFramePr/>
              <a:graphic xmlns:a="http://schemas.openxmlformats.org/drawingml/2006/main">
                <a:graphicData uri="http://schemas.microsoft.com/office/word/2010/wordprocessingShape">
                  <wps:wsp>
                    <wps:cNvCnPr/>
                    <wps:spPr>
                      <a:xfrm>
                        <a:off x="0" y="0"/>
                        <a:ext cx="7520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580E9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6pt,17.4pt" to="522.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Z/mAEAAIg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" strokecolor="black [3040]"/>
          </w:pict>
        </mc:Fallback>
      </mc:AlternateContent>
    </w:r>
    <w:r>
      <w:rPr>
        <w:rFonts w:ascii="Bookman Old Style" w:eastAsia="Bookman Old Style" w:hAnsi="Bookman Old Style"/>
        <w:b/>
        <w:color w:val="000000"/>
        <w:szCs w:val="16"/>
      </w:rPr>
      <w:t xml:space="preserve">Accredited by NAAC with ‘A+’ </w:t>
    </w:r>
    <w:r w:rsidRPr="00FB768E">
      <w:rPr>
        <w:rFonts w:ascii="Bookman Old Style" w:eastAsia="Bookman Old Style" w:hAnsi="Bookman Old Style"/>
        <w:b/>
        <w:color w:val="000000"/>
        <w:szCs w:val="16"/>
      </w:rPr>
      <w:t xml:space="preserve">&amp; NBA </w:t>
    </w:r>
    <w:r w:rsidRPr="00FB768E">
      <w:rPr>
        <w:rFonts w:ascii="Bookman Old Style" w:eastAsia="Bookman Old Style" w:hAnsi="Bookman Old Style"/>
        <w:b/>
        <w:color w:val="000000"/>
        <w:sz w:val="18"/>
        <w:szCs w:val="16"/>
      </w:rPr>
      <w:t>(ECE &amp; CSE)</w:t>
    </w:r>
  </w:p>
  <w:p w14:paraId="17C124B5" w14:textId="74304C50" w:rsidR="00FA059E" w:rsidRDefault="004B6F45">
    <w:pPr>
      <w:spacing w:after="0" w:line="240" w:lineRule="auto"/>
      <w:rPr>
        <w:sz w:val="24"/>
        <w:szCs w:val="24"/>
      </w:rPr>
    </w:pPr>
    <w:r>
      <w:rPr>
        <w:noProof/>
        <w:lang w:val="en-IN"/>
      </w:rPr>
      <mc:AlternateContent>
        <mc:Choice Requires="wpg">
          <w:drawing>
            <wp:anchor distT="0" distB="0" distL="114300" distR="114300" simplePos="0" relativeHeight="251659264" behindDoc="0" locked="0" layoutInCell="1" hidden="0" allowOverlap="1" wp14:anchorId="15C0D445" wp14:editId="219C19A2">
              <wp:simplePos x="0" y="0"/>
              <wp:positionH relativeFrom="column">
                <wp:posOffset>-20129499</wp:posOffset>
              </wp:positionH>
              <wp:positionV relativeFrom="paragraph">
                <wp:posOffset>139700</wp:posOffset>
              </wp:positionV>
              <wp:extent cx="315575950" cy="57785"/>
              <wp:effectExtent l="0" t="0" r="0" b="0"/>
              <wp:wrapNone/>
              <wp:docPr id="4" name="Straight Arrow Connector 4"/>
              <wp:cNvGraphicFramePr/>
              <a:graphic xmlns:a="http://schemas.openxmlformats.org/drawingml/2006/main">
                <a:graphicData uri="http://schemas.microsoft.com/office/word/2010/wordprocessingShape">
                  <wps:wsp>
                    <wps:cNvCnPr/>
                    <wps:spPr>
                      <a:xfrm>
                        <a:off x="0" y="3766983"/>
                        <a:ext cx="10691999" cy="26035"/>
                      </a:xfrm>
                      <a:prstGeom prst="straightConnector1">
                        <a:avLst/>
                      </a:prstGeom>
                      <a:noFill/>
                      <a:ln w="31750" cap="flat" cmpd="sng">
                        <a:solidFill>
                          <a:schemeClr val="dk1"/>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-20129499</wp:posOffset>
              </wp:positionH>
              <wp:positionV relativeFrom="paragraph">
                <wp:posOffset>139700</wp:posOffset>
              </wp:positionV>
              <wp:extent cx="315575950" cy="57785"/>
              <wp:effectExtent b="0" l="0" r="0" t="0"/>
              <wp:wrapNone/>
              <wp:docPr id="4"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315575950" cy="5778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182"/>
    <w:multiLevelType w:val="hybridMultilevel"/>
    <w:tmpl w:val="024EE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4121262"/>
    <w:multiLevelType w:val="hybridMultilevel"/>
    <w:tmpl w:val="D7765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3721920">
    <w:abstractNumId w:val="0"/>
  </w:num>
  <w:num w:numId="2" w16cid:durableId="70340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9E"/>
    <w:rsid w:val="000555A1"/>
    <w:rsid w:val="000637CA"/>
    <w:rsid w:val="00077444"/>
    <w:rsid w:val="0008343E"/>
    <w:rsid w:val="00084BDD"/>
    <w:rsid w:val="00087189"/>
    <w:rsid w:val="000B0E6B"/>
    <w:rsid w:val="000B43C6"/>
    <w:rsid w:val="000C0604"/>
    <w:rsid w:val="000E595A"/>
    <w:rsid w:val="000E7520"/>
    <w:rsid w:val="0010081A"/>
    <w:rsid w:val="00124F88"/>
    <w:rsid w:val="001518CE"/>
    <w:rsid w:val="00165E68"/>
    <w:rsid w:val="0017305C"/>
    <w:rsid w:val="00194D7B"/>
    <w:rsid w:val="001A0642"/>
    <w:rsid w:val="001C58E4"/>
    <w:rsid w:val="002243D5"/>
    <w:rsid w:val="002362A5"/>
    <w:rsid w:val="00241BA2"/>
    <w:rsid w:val="002440BB"/>
    <w:rsid w:val="00272122"/>
    <w:rsid w:val="00274245"/>
    <w:rsid w:val="00296258"/>
    <w:rsid w:val="002A535B"/>
    <w:rsid w:val="002E5B94"/>
    <w:rsid w:val="002E5CD7"/>
    <w:rsid w:val="00313A40"/>
    <w:rsid w:val="00321840"/>
    <w:rsid w:val="003267B7"/>
    <w:rsid w:val="00361A75"/>
    <w:rsid w:val="00374778"/>
    <w:rsid w:val="003A17DF"/>
    <w:rsid w:val="003B78C2"/>
    <w:rsid w:val="003C5191"/>
    <w:rsid w:val="003C676B"/>
    <w:rsid w:val="004464A0"/>
    <w:rsid w:val="00453768"/>
    <w:rsid w:val="004558CB"/>
    <w:rsid w:val="00456305"/>
    <w:rsid w:val="00486B29"/>
    <w:rsid w:val="00495B86"/>
    <w:rsid w:val="004968E3"/>
    <w:rsid w:val="004B6F45"/>
    <w:rsid w:val="004E4D1E"/>
    <w:rsid w:val="00500E8D"/>
    <w:rsid w:val="005056D4"/>
    <w:rsid w:val="00546EF2"/>
    <w:rsid w:val="00554665"/>
    <w:rsid w:val="00562823"/>
    <w:rsid w:val="005722F3"/>
    <w:rsid w:val="005A2597"/>
    <w:rsid w:val="0067405D"/>
    <w:rsid w:val="00692747"/>
    <w:rsid w:val="006E0DCF"/>
    <w:rsid w:val="0070048D"/>
    <w:rsid w:val="00716F4C"/>
    <w:rsid w:val="00724C08"/>
    <w:rsid w:val="007510B2"/>
    <w:rsid w:val="00765058"/>
    <w:rsid w:val="007B0BE2"/>
    <w:rsid w:val="007C445A"/>
    <w:rsid w:val="007D736C"/>
    <w:rsid w:val="00816DD9"/>
    <w:rsid w:val="00831E86"/>
    <w:rsid w:val="00836619"/>
    <w:rsid w:val="0084104E"/>
    <w:rsid w:val="00851F2D"/>
    <w:rsid w:val="008C09E3"/>
    <w:rsid w:val="00923092"/>
    <w:rsid w:val="009265F3"/>
    <w:rsid w:val="00966E37"/>
    <w:rsid w:val="00980831"/>
    <w:rsid w:val="009F0AEA"/>
    <w:rsid w:val="009F5D01"/>
    <w:rsid w:val="00A3007A"/>
    <w:rsid w:val="00A31D09"/>
    <w:rsid w:val="00A7586D"/>
    <w:rsid w:val="00A84DB0"/>
    <w:rsid w:val="00A8722F"/>
    <w:rsid w:val="00AA54FC"/>
    <w:rsid w:val="00B51806"/>
    <w:rsid w:val="00B87F87"/>
    <w:rsid w:val="00C22BC1"/>
    <w:rsid w:val="00C32231"/>
    <w:rsid w:val="00C40A3A"/>
    <w:rsid w:val="00C43CA9"/>
    <w:rsid w:val="00C578DC"/>
    <w:rsid w:val="00C663D7"/>
    <w:rsid w:val="00C807D7"/>
    <w:rsid w:val="00CB1145"/>
    <w:rsid w:val="00CB31BC"/>
    <w:rsid w:val="00D00ECE"/>
    <w:rsid w:val="00D07F3F"/>
    <w:rsid w:val="00DB31AC"/>
    <w:rsid w:val="00DB5865"/>
    <w:rsid w:val="00DC0DB3"/>
    <w:rsid w:val="00E174F6"/>
    <w:rsid w:val="00E3123C"/>
    <w:rsid w:val="00E429AC"/>
    <w:rsid w:val="00E52526"/>
    <w:rsid w:val="00E81A7C"/>
    <w:rsid w:val="00EB7820"/>
    <w:rsid w:val="00EC2EED"/>
    <w:rsid w:val="00EC57CE"/>
    <w:rsid w:val="00EC5D4E"/>
    <w:rsid w:val="00EF2A0B"/>
    <w:rsid w:val="00EF3829"/>
    <w:rsid w:val="00F05ADD"/>
    <w:rsid w:val="00F16691"/>
    <w:rsid w:val="00F42E4E"/>
    <w:rsid w:val="00F66C1E"/>
    <w:rsid w:val="00FA059E"/>
    <w:rsid w:val="00FA404E"/>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2CED4"/>
  <w15:docId w15:val="{1BCE72D9-9849-47CF-A828-10AE5DB1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A2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91590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0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56"/>
  </w:style>
  <w:style w:type="paragraph" w:styleId="Footer">
    <w:name w:val="footer"/>
    <w:basedOn w:val="Normal"/>
    <w:link w:val="FooterChar"/>
    <w:uiPriority w:val="99"/>
    <w:unhideWhenUsed/>
    <w:rsid w:val="00D10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56"/>
  </w:style>
  <w:style w:type="paragraph" w:styleId="BalloonText">
    <w:name w:val="Balloon Text"/>
    <w:basedOn w:val="Normal"/>
    <w:link w:val="BalloonTextChar"/>
    <w:uiPriority w:val="99"/>
    <w:semiHidden/>
    <w:unhideWhenUsed/>
    <w:rsid w:val="007A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3E"/>
    <w:rPr>
      <w:rFonts w:ascii="Tahoma" w:hAnsi="Tahoma" w:cs="Tahoma"/>
      <w:sz w:val="16"/>
      <w:szCs w:val="16"/>
    </w:rPr>
  </w:style>
  <w:style w:type="table" w:styleId="TableGrid">
    <w:name w:val="Table Grid"/>
    <w:basedOn w:val="TableNormal"/>
    <w:uiPriority w:val="59"/>
    <w:rsid w:val="00945D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090DFC"/>
    <w:pPr>
      <w:ind w:left="720"/>
      <w:contextualSpacing/>
    </w:pPr>
  </w:style>
  <w:style w:type="character" w:styleId="Hyperlink">
    <w:name w:val="Hyperlink"/>
    <w:basedOn w:val="DefaultParagraphFont"/>
    <w:uiPriority w:val="99"/>
    <w:rsid w:val="00C12C88"/>
    <w:rPr>
      <w:color w:val="0000FF"/>
      <w:u w:val="single"/>
    </w:rPr>
  </w:style>
  <w:style w:type="character" w:customStyle="1" w:styleId="Heading2Char">
    <w:name w:val="Heading 2 Char"/>
    <w:basedOn w:val="DefaultParagraphFont"/>
    <w:link w:val="Heading2"/>
    <w:uiPriority w:val="9"/>
    <w:rsid w:val="0091590A"/>
    <w:rPr>
      <w:rFonts w:ascii="Cambria" w:eastAsia="Times New Roman" w:hAnsi="Cambria" w:cs="Times New Roman"/>
      <w:b/>
      <w:bCs/>
      <w:color w:val="4F81BD"/>
      <w:sz w:val="26"/>
      <w:szCs w:val="26"/>
    </w:rPr>
  </w:style>
  <w:style w:type="paragraph" w:styleId="NoSpacing">
    <w:name w:val="No Spacing"/>
    <w:uiPriority w:val="1"/>
    <w:qFormat/>
    <w:rsid w:val="00FF6EA8"/>
    <w:pPr>
      <w:spacing w:after="0" w:line="240" w:lineRule="auto"/>
    </w:pPr>
  </w:style>
  <w:style w:type="paragraph" w:styleId="NormalWeb">
    <w:name w:val="Normal (Web)"/>
    <w:basedOn w:val="Normal"/>
    <w:uiPriority w:val="99"/>
    <w:unhideWhenUsed/>
    <w:rsid w:val="00343F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BE0"/>
    <w:rPr>
      <w:b/>
      <w:bCs/>
    </w:rPr>
  </w:style>
  <w:style w:type="paragraph" w:customStyle="1" w:styleId="Default">
    <w:name w:val="Default"/>
    <w:qFormat/>
    <w:rsid w:val="00E16221"/>
    <w:pPr>
      <w:autoSpaceDE w:val="0"/>
      <w:autoSpaceDN w:val="0"/>
      <w:adjustRightInd w:val="0"/>
      <w:spacing w:after="0" w:line="240" w:lineRule="auto"/>
    </w:pPr>
    <w:rPr>
      <w:rFonts w:eastAsia="Times New Roman"/>
      <w:color w:val="000000"/>
      <w:sz w:val="24"/>
      <w:szCs w:val="24"/>
    </w:rPr>
  </w:style>
  <w:style w:type="character" w:styleId="FollowedHyperlink">
    <w:name w:val="FollowedHyperlink"/>
    <w:basedOn w:val="DefaultParagraphFont"/>
    <w:uiPriority w:val="99"/>
    <w:semiHidden/>
    <w:unhideWhenUsed/>
    <w:rsid w:val="00B2439C"/>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06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82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aiet.org.in/storage/NAAC/NAAC%20AQAR%20(2022-23)/Criteria%204/4.2.1/Supporting%20Document/1.%20easylib%20purchase%20detail%20AMC%20%202023.pdf" TargetMode="External"/><Relationship Id="rId13" Type="http://schemas.openxmlformats.org/officeDocument/2006/relationships/hyperlink" Target="https://cloud.aiet.org.in/storage/NAAC/NAAC%20AQAR%20(2022-23)/Criteria%204/4.2.1/Supporting%20Document/5.Book%20Accession%20registe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aiet.org.in/storage/NAAC/NAAC%20AQAR%20(2022-23)/Criteria%204/4.2.1/Supporting%20Document/4.Remote%20acces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aiet.org.in/storage/NAAC/NAAC%20AQAR%20(2022-23)/Criteria%204/4.2.1/Supporting%20Document/3.OPAC.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iet.easylib.net/" TargetMode="External"/><Relationship Id="rId4" Type="http://schemas.openxmlformats.org/officeDocument/2006/relationships/settings" Target="settings.xml"/><Relationship Id="rId9" Type="http://schemas.openxmlformats.org/officeDocument/2006/relationships/hyperlink" Target="https://cloud.aiet.org.in/storage/NAAC/NAAC%20AQAR%20(2022-23)/Criteria%204/4.2.1/Supporting%20Document/2.easylib%20landing%20page.pdf" TargetMode="External"/><Relationship Id="rId14" Type="http://schemas.openxmlformats.org/officeDocument/2006/relationships/hyperlink" Target="https://cloud.aiet.org.in/storage/NAAC/NAAC%20AQAR%20(2022-23)/Criteria%204/4.2.1/Supporting%20Document/6.Handbook%20of%20Dept%20of%20Lib%20&amp;%20info%20cntr%202020-21%20final%20word%20(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X5fGg0AQOYxPYIjb+4uAsGiLGQ==">AMUW2mXTQaB7RvSQeZEoHNf4iaIwKhhySt9NATP13C7OrhCCjwq7S03iRzFL5YFJvZNuapThhmKBI5R1kddodjV//UWxbNyTdN4UdzhljlRv/0uSuHchN3pnVBAmIDZWELGj1IwaRPis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pesitm</dc:creator>
  <cp:lastModifiedBy>rash.sheregar@outlook.com</cp:lastModifiedBy>
  <cp:revision>62</cp:revision>
  <dcterms:created xsi:type="dcterms:W3CDTF">2020-02-07T05:29:00Z</dcterms:created>
  <dcterms:modified xsi:type="dcterms:W3CDTF">2023-10-12T06:08:00Z</dcterms:modified>
</cp:coreProperties>
</file>