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E3" w:rsidRPr="00310CC2" w:rsidRDefault="005921E3" w:rsidP="009B2214">
      <w:pPr>
        <w:rPr>
          <w:sz w:val="24"/>
          <w:szCs w:val="24"/>
        </w:rPr>
      </w:pPr>
    </w:p>
    <w:p w:rsidR="00310CC2" w:rsidRDefault="00310CC2" w:rsidP="00324FDE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  <w:r w:rsidRPr="00310CC2">
        <w:rPr>
          <w:sz w:val="24"/>
          <w:szCs w:val="24"/>
        </w:rPr>
        <w:tab/>
      </w:r>
      <w:r w:rsidRPr="00310CC2">
        <w:rPr>
          <w:sz w:val="24"/>
          <w:szCs w:val="24"/>
        </w:rPr>
        <w:tab/>
      </w:r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2.</w:t>
      </w:r>
      <w:r w:rsidR="00E732A9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3</w:t>
      </w:r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Extended</w:t>
      </w:r>
      <w:r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46F93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Profile:</w:t>
      </w:r>
      <w:r w:rsidR="00EE5B7F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Responses to DVV query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6662"/>
        <w:gridCol w:w="2884"/>
      </w:tblGrid>
      <w:tr w:rsidR="00310CC2" w:rsidTr="00590CE9">
        <w:tc>
          <w:tcPr>
            <w:tcW w:w="1134" w:type="dxa"/>
          </w:tcPr>
          <w:p w:rsidR="00310CC2" w:rsidRDefault="00310CC2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Sl.No</w:t>
            </w:r>
            <w:proofErr w:type="spellEnd"/>
          </w:p>
        </w:tc>
        <w:tc>
          <w:tcPr>
            <w:tcW w:w="6662" w:type="dxa"/>
          </w:tcPr>
          <w:p w:rsidR="00310CC2" w:rsidRDefault="00EE5B7F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DVV </w:t>
            </w:r>
            <w:r w:rsidR="00310CC2"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Query raised </w:t>
            </w:r>
          </w:p>
        </w:tc>
        <w:tc>
          <w:tcPr>
            <w:tcW w:w="2884" w:type="dxa"/>
          </w:tcPr>
          <w:p w:rsidR="00310CC2" w:rsidRDefault="00310CC2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Response from HEI</w:t>
            </w:r>
          </w:p>
        </w:tc>
      </w:tr>
      <w:tr w:rsidR="000E67D4" w:rsidTr="00996DCF">
        <w:trPr>
          <w:trHeight w:val="169"/>
        </w:trPr>
        <w:tc>
          <w:tcPr>
            <w:tcW w:w="1134" w:type="dxa"/>
            <w:vMerge w:val="restart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2" w:type="dxa"/>
            <w:vMerge w:val="restart"/>
          </w:tcPr>
          <w:p w:rsidR="00324FDE" w:rsidRPr="00324FDE" w:rsidRDefault="00324FDE" w:rsidP="00324FDE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</w:t>
            </w:r>
            <w:r w:rsidRPr="00324FDE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abulated list of final year students in the college showing sl. No., name, roll no., class, program, year, for each year, for all the 5 assessment years, separately, in the college letter head, attested by Principal. </w:t>
            </w:r>
          </w:p>
          <w:p w:rsidR="000E67D4" w:rsidRPr="00550C96" w:rsidRDefault="00550C96" w:rsidP="00550C96">
            <w:pPr>
              <w:tabs>
                <w:tab w:val="left" w:pos="5040"/>
              </w:tabs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ab/>
            </w:r>
          </w:p>
        </w:tc>
        <w:tc>
          <w:tcPr>
            <w:tcW w:w="2884" w:type="dxa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HEI Input Edited </w:t>
            </w:r>
          </w:p>
        </w:tc>
      </w:tr>
      <w:tr w:rsidR="000E67D4" w:rsidTr="00590CE9">
        <w:trPr>
          <w:trHeight w:val="555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8D47ED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0E67D4" w:rsidRPr="00CD3BC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0E67D4" w:rsidTr="00590CE9">
        <w:trPr>
          <w:trHeight w:val="510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8D47ED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0E67D4" w:rsidRPr="00CD3BC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0E67D4" w:rsidTr="00590CE9">
        <w:trPr>
          <w:trHeight w:val="705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8D47ED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0E67D4" w:rsidRPr="00CD3BC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0E67D4" w:rsidTr="00590CE9">
        <w:trPr>
          <w:trHeight w:val="303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8D47ED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0E67D4" w:rsidRPr="00CD3BC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0E67D4" w:rsidTr="00590CE9">
        <w:trPr>
          <w:trHeight w:val="427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8D47ED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0E67D4" w:rsidRPr="00CD3BC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  <w:tr w:rsidR="00986950" w:rsidTr="00986950">
        <w:trPr>
          <w:trHeight w:val="1437"/>
        </w:trPr>
        <w:tc>
          <w:tcPr>
            <w:tcW w:w="1134" w:type="dxa"/>
          </w:tcPr>
          <w:p w:rsidR="00986950" w:rsidRDefault="00986950" w:rsidP="00454E09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2" w:type="dxa"/>
          </w:tcPr>
          <w:p w:rsidR="00986950" w:rsidRDefault="00986950" w:rsidP="00454E09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591052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nsure that the figures match with HEI input in DVV portal.</w:t>
            </w:r>
          </w:p>
        </w:tc>
        <w:tc>
          <w:tcPr>
            <w:tcW w:w="2884" w:type="dxa"/>
            <w:vAlign w:val="center"/>
          </w:tcPr>
          <w:p w:rsidR="00986950" w:rsidRPr="001D6840" w:rsidRDefault="001D6840" w:rsidP="00454E09">
            <w:pPr>
              <w:spacing w:line="480" w:lineRule="auto"/>
              <w:jc w:val="center"/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1D6840"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  <w:t>All the figures are ensured</w:t>
            </w:r>
            <w:r w:rsidR="00D77D21"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E5B0D" w:rsidRDefault="003E5B0D" w:rsidP="00454E09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54E09" w:rsidTr="00986950">
        <w:trPr>
          <w:trHeight w:val="1684"/>
        </w:trPr>
        <w:tc>
          <w:tcPr>
            <w:tcW w:w="1134" w:type="dxa"/>
          </w:tcPr>
          <w:p w:rsidR="00454E09" w:rsidRDefault="00454E09" w:rsidP="00454E09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62" w:type="dxa"/>
          </w:tcPr>
          <w:p w:rsidR="00454E09" w:rsidRPr="002C6363" w:rsidRDefault="00D36C3A" w:rsidP="00454E09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Pr="00D36C3A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ubstantiate the difference in the figures in data template for all the assessment year </w:t>
            </w:r>
            <w:r w:rsidR="0064554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a</w:t>
            </w:r>
            <w:r w:rsidRPr="00D36C3A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nd HEI input in DVV portal for Extended profile 2.3</w:t>
            </w:r>
          </w:p>
        </w:tc>
        <w:tc>
          <w:tcPr>
            <w:tcW w:w="2884" w:type="dxa"/>
          </w:tcPr>
          <w:p w:rsidR="00454E09" w:rsidRPr="00F40076" w:rsidRDefault="00F40076" w:rsidP="00454E09">
            <w:pPr>
              <w:spacing w:line="480" w:lineRule="auto"/>
              <w:jc w:val="center"/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  <w:t>Consider Total number of final year students in the college as 631</w:t>
            </w:r>
            <w:r w:rsidR="00246567"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  <w:t>for the A Y 2017-18</w:t>
            </w:r>
            <w:r w:rsidR="00246567">
              <w:rPr>
                <w:rFonts w:ascii="Bookman Old Style" w:hAnsi="Bookman Old Style" w:cs="Tahoma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B0CDF" w:rsidRDefault="001D6840" w:rsidP="00454E09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Pr="00CD3BC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</w:tbl>
    <w:p w:rsid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p w:rsidR="00FE709B" w:rsidRPr="00310CC2" w:rsidRDefault="00FE709B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sectPr w:rsidR="00FE709B" w:rsidRPr="00310CC2" w:rsidSect="009B2214">
      <w:headerReference w:type="default" r:id="rId12"/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ED" w:rsidRDefault="008D47ED" w:rsidP="009B2214">
      <w:pPr>
        <w:spacing w:after="0" w:line="240" w:lineRule="auto"/>
      </w:pPr>
      <w:r>
        <w:separator/>
      </w:r>
    </w:p>
  </w:endnote>
  <w:endnote w:type="continuationSeparator" w:id="0">
    <w:p w:rsidR="008D47ED" w:rsidRDefault="008D47ED" w:rsidP="009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ED" w:rsidRDefault="008D47ED" w:rsidP="009B2214">
      <w:pPr>
        <w:spacing w:after="0" w:line="240" w:lineRule="auto"/>
      </w:pPr>
      <w:r>
        <w:separator/>
      </w:r>
    </w:p>
  </w:footnote>
  <w:footnote w:type="continuationSeparator" w:id="0">
    <w:p w:rsidR="008D47ED" w:rsidRDefault="008D47ED" w:rsidP="009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14" w:rsidRDefault="009B2214" w:rsidP="009B2214">
    <w:pPr>
      <w:spacing w:after="0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7216" behindDoc="0" locked="0" layoutInCell="1" allowOverlap="1" wp14:anchorId="1924839B" wp14:editId="28D99C9D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657225" cy="762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       </w:t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ab/>
    </w:r>
    <w:r w:rsidRPr="00F567AF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TECHNOLOGY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Shobhavana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Campus,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Mijar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Moodbidri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>- 574 225, Mangalore</w:t>
    </w: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,  D.K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>., Karnataka State.</w:t>
    </w:r>
  </w:p>
  <w:p w:rsid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Phone :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08258-262724 (O), 262725(P), Telefax:08258-262726</w:t>
    </w:r>
  </w:p>
  <w:p w:rsidR="00C12135" w:rsidRPr="00F97AF7" w:rsidRDefault="00C12135" w:rsidP="00C12135">
    <w:pPr>
      <w:spacing w:after="0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A Unit of Alva’s Education</w:t>
    </w:r>
    <w:r w:rsidRPr="00F97AF7">
      <w:rPr>
        <w:rFonts w:ascii="Times New Roman" w:eastAsia="Times New Roman" w:hAnsi="Times New Roman" w:cs="Times New Roman"/>
        <w:lang w:val="en-US"/>
      </w:rPr>
      <w:t xml:space="preserve"> Foundation</w:t>
    </w:r>
    <w:r>
      <w:rPr>
        <w:rFonts w:ascii="Times New Roman" w:eastAsia="Times New Roman" w:hAnsi="Times New Roman" w:cs="Times New Roman"/>
        <w:lang w:val="en-US"/>
      </w:rPr>
      <w:t xml:space="preserve"> (R)</w:t>
    </w:r>
  </w:p>
  <w:p w:rsidR="00C12135" w:rsidRPr="00C12135" w:rsidRDefault="00C12135" w:rsidP="00C12135">
    <w:pPr>
      <w:spacing w:after="0" w:line="240" w:lineRule="auto"/>
      <w:rPr>
        <w:rFonts w:ascii="Times New Roman" w:eastAsia="Times New Roman" w:hAnsi="Times New Roman" w:cs="Times New Roman"/>
        <w:sz w:val="18"/>
        <w:szCs w:val="20"/>
        <w:lang w:eastAsia="en-IN"/>
      </w:rPr>
    </w:pPr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(Affiliated to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Visvesvaraya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 Technological university,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Belagavi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, Approved by AICTE, New Delhi &amp; Recognized by Government of Karnataka)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 w:rsidRPr="009B2214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4BCA2" wp14:editId="4CF56A84">
              <wp:simplePos x="0" y="0"/>
              <wp:positionH relativeFrom="column">
                <wp:posOffset>-802640</wp:posOffset>
              </wp:positionH>
              <wp:positionV relativeFrom="paragraph">
                <wp:posOffset>221615</wp:posOffset>
              </wp:positionV>
              <wp:extent cx="81248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248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AC4F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2pt,17.45pt" to="576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" strokecolor="#4579b8 [3044]"/>
          </w:pict>
        </mc:Fallback>
      </mc:AlternateContent>
    </w:r>
    <w:r w:rsidRPr="009B2214">
      <w:rPr>
        <w:rFonts w:ascii="Times New Roman" w:eastAsia="Times New Roman" w:hAnsi="Times New Roman" w:cs="Times New Roman"/>
        <w:sz w:val="20"/>
        <w:lang w:eastAsia="en-IN"/>
      </w:rPr>
      <w:t>Em</w:t>
    </w:r>
    <w:r w:rsidR="00C12135">
      <w:rPr>
        <w:rFonts w:ascii="Times New Roman" w:eastAsia="Times New Roman" w:hAnsi="Times New Roman" w:cs="Times New Roman"/>
        <w:sz w:val="20"/>
        <w:lang w:eastAsia="en-IN"/>
      </w:rPr>
      <w:t xml:space="preserve">ail: principalaiet08@gmail.com                                                                                                           </w:t>
    </w:r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web: www.aiet.org.in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F7"/>
    <w:rsid w:val="00066E5D"/>
    <w:rsid w:val="00071504"/>
    <w:rsid w:val="00090F2B"/>
    <w:rsid w:val="000E67D4"/>
    <w:rsid w:val="000F3C17"/>
    <w:rsid w:val="0011061A"/>
    <w:rsid w:val="001B2841"/>
    <w:rsid w:val="001D6840"/>
    <w:rsid w:val="001E70CA"/>
    <w:rsid w:val="001E7A59"/>
    <w:rsid w:val="00246567"/>
    <w:rsid w:val="002B5868"/>
    <w:rsid w:val="002C6363"/>
    <w:rsid w:val="00310CC2"/>
    <w:rsid w:val="00324FDE"/>
    <w:rsid w:val="0032531D"/>
    <w:rsid w:val="003463F7"/>
    <w:rsid w:val="00346F93"/>
    <w:rsid w:val="00390C28"/>
    <w:rsid w:val="003C72EF"/>
    <w:rsid w:val="003E5B0D"/>
    <w:rsid w:val="00450E61"/>
    <w:rsid w:val="00454E09"/>
    <w:rsid w:val="00471E1B"/>
    <w:rsid w:val="00480314"/>
    <w:rsid w:val="004A7A16"/>
    <w:rsid w:val="004B7147"/>
    <w:rsid w:val="00507C5A"/>
    <w:rsid w:val="00520E24"/>
    <w:rsid w:val="00550C96"/>
    <w:rsid w:val="00554655"/>
    <w:rsid w:val="00571694"/>
    <w:rsid w:val="00590CE9"/>
    <w:rsid w:val="00591052"/>
    <w:rsid w:val="005921E3"/>
    <w:rsid w:val="005E4997"/>
    <w:rsid w:val="00605BFD"/>
    <w:rsid w:val="00645546"/>
    <w:rsid w:val="006B1A07"/>
    <w:rsid w:val="007A4E76"/>
    <w:rsid w:val="007D1CBD"/>
    <w:rsid w:val="008A2C60"/>
    <w:rsid w:val="008D47ED"/>
    <w:rsid w:val="00950C1E"/>
    <w:rsid w:val="00980795"/>
    <w:rsid w:val="00986950"/>
    <w:rsid w:val="00987FCE"/>
    <w:rsid w:val="00996DCF"/>
    <w:rsid w:val="009B2214"/>
    <w:rsid w:val="009B548F"/>
    <w:rsid w:val="00A331A6"/>
    <w:rsid w:val="00A67101"/>
    <w:rsid w:val="00A700A6"/>
    <w:rsid w:val="00A73929"/>
    <w:rsid w:val="00A962BB"/>
    <w:rsid w:val="00AB1961"/>
    <w:rsid w:val="00AD687F"/>
    <w:rsid w:val="00B6531A"/>
    <w:rsid w:val="00B94AA6"/>
    <w:rsid w:val="00BB023C"/>
    <w:rsid w:val="00C12135"/>
    <w:rsid w:val="00C307A1"/>
    <w:rsid w:val="00C66415"/>
    <w:rsid w:val="00C8781A"/>
    <w:rsid w:val="00CA2C29"/>
    <w:rsid w:val="00CA6FC3"/>
    <w:rsid w:val="00CD3BCC"/>
    <w:rsid w:val="00CD4F34"/>
    <w:rsid w:val="00D16F1D"/>
    <w:rsid w:val="00D314BB"/>
    <w:rsid w:val="00D36C3A"/>
    <w:rsid w:val="00D77D21"/>
    <w:rsid w:val="00E0006E"/>
    <w:rsid w:val="00E22E4B"/>
    <w:rsid w:val="00E23950"/>
    <w:rsid w:val="00E732A9"/>
    <w:rsid w:val="00E73DFC"/>
    <w:rsid w:val="00EB317F"/>
    <w:rsid w:val="00EE5B7F"/>
    <w:rsid w:val="00F05F33"/>
    <w:rsid w:val="00F14FC1"/>
    <w:rsid w:val="00F40076"/>
    <w:rsid w:val="00F82C31"/>
    <w:rsid w:val="00F92175"/>
    <w:rsid w:val="00F97AF7"/>
    <w:rsid w:val="00FB0CDF"/>
    <w:rsid w:val="00FB3290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0003E-A391-4730-A25A-2499BA4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B3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/2.3/2018-201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2/DVV/2.3/2019-2020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2/DVV/2.3/2020-2021.pdf" TargetMode="External"/><Relationship Id="rId11" Type="http://schemas.openxmlformats.org/officeDocument/2006/relationships/hyperlink" Target="https://cloud.aiet.org.in/storage/NAAC/criteria-2/DVV/2.3/2017-2018%20(2)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loud.aiet.org.in/storage/NAAC/criteria-2/DVV/2.3/2016-2017%2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2/DVV/2.3/2017-2018%20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2</cp:revision>
  <dcterms:created xsi:type="dcterms:W3CDTF">2022-07-09T07:36:00Z</dcterms:created>
  <dcterms:modified xsi:type="dcterms:W3CDTF">2022-07-09T07:36:00Z</dcterms:modified>
</cp:coreProperties>
</file>