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9" w:rsidRDefault="00705C79">
      <w:pPr>
        <w:spacing w:after="0" w:line="240" w:lineRule="auto"/>
        <w:rPr>
          <w:rFonts w:ascii="Bookman Old Style" w:eastAsia="Bookman Old Style" w:hAnsi="Bookman Old Style" w:cs="Bookman Old Style"/>
        </w:rPr>
      </w:pPr>
      <w:bookmarkStart w:id="0" w:name="_heading=h.30j0zll" w:colFirst="0" w:colLast="0"/>
      <w:bookmarkEnd w:id="0"/>
    </w:p>
    <w:p w:rsidR="00705C79" w:rsidRDefault="00705C79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Style w:val="a1"/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988"/>
        <w:gridCol w:w="3733"/>
        <w:gridCol w:w="236"/>
        <w:gridCol w:w="2015"/>
        <w:gridCol w:w="1894"/>
      </w:tblGrid>
      <w:tr w:rsidR="00705C79" w:rsidTr="006B2A22">
        <w:trPr>
          <w:trHeight w:val="315"/>
        </w:trPr>
        <w:tc>
          <w:tcPr>
            <w:tcW w:w="8796" w:type="dxa"/>
            <w:gridSpan w:val="5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2019-20</w:t>
            </w:r>
          </w:p>
        </w:tc>
      </w:tr>
      <w:tr w:rsidR="00705C79" w:rsidTr="006B2A22">
        <w:trPr>
          <w:trHeight w:val="333"/>
        </w:trPr>
        <w:tc>
          <w:tcPr>
            <w:tcW w:w="8796" w:type="dxa"/>
            <w:gridSpan w:val="5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Number of Sanctioned Post from all the Program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125</w:t>
            </w:r>
          </w:p>
        </w:tc>
      </w:tr>
      <w:tr w:rsidR="00705C79" w:rsidTr="006B2A22">
        <w:trPr>
          <w:trHeight w:val="333"/>
        </w:trPr>
        <w:tc>
          <w:tcPr>
            <w:tcW w:w="8796" w:type="dxa"/>
            <w:gridSpan w:val="5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Number of Full time Teacher from all the Program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vAlign w:val="center"/>
          </w:tcPr>
          <w:p w:rsidR="00705C79" w:rsidRDefault="00045BB5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Bookman Old Style" w:eastAsia="Bookman Old Style" w:hAnsi="Bookman Old Style" w:cs="Bookman Old Style"/>
                <w:b/>
              </w:rPr>
              <w:t>128</w:t>
            </w:r>
          </w:p>
        </w:tc>
      </w:tr>
      <w:tr w:rsidR="00705C79" w:rsidTr="006B2A22">
        <w:trPr>
          <w:trHeight w:val="648"/>
        </w:trPr>
        <w:tc>
          <w:tcPr>
            <w:tcW w:w="824" w:type="dxa"/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Name Full time Teacher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Designation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CHEM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DR.BASAVARAJU B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 &amp; DEAN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DR.RAVI KUMAR C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 &amp; HOD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MR.RAJKUMAR BHAT D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DR.PAVITHRA G.P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76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</w:t>
            </w:r>
            <w:r w:rsidR="004834C6">
              <w:rPr>
                <w:rFonts w:ascii="Bookman Old Style" w:eastAsia="Bookman Old Style" w:hAnsi="Bookman Old Style" w:cs="Bookman Old Style"/>
                <w:color w:val="000000"/>
              </w:rPr>
              <w:t>R.MOHAN REDDY 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SAKSHI S KAMATH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MATHS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PRAMEELA KOLAKE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KISHOR KUMAR M K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SR. 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PRAMEELA S KONDE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 &amp; HOD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KAVITHA B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RASHMI 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NISHA KUMARI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ANUPAMA S J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SOWMYA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PHY</w:t>
            </w:r>
          </w:p>
        </w:tc>
        <w:tc>
          <w:tcPr>
            <w:tcW w:w="3733" w:type="dxa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highlight w:val="white"/>
              </w:rPr>
              <w:t>DR RAMAPRASAD A T</w:t>
            </w:r>
          </w:p>
        </w:tc>
        <w:tc>
          <w:tcPr>
            <w:tcW w:w="2251" w:type="dxa"/>
            <w:gridSpan w:val="2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 &amp; HOD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highlight w:val="white"/>
              </w:rPr>
              <w:t>MR RAJESH KUMAR P</w:t>
            </w:r>
          </w:p>
        </w:tc>
        <w:tc>
          <w:tcPr>
            <w:tcW w:w="2251" w:type="dxa"/>
            <w:gridSpan w:val="2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 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highlight w:val="white"/>
              </w:rPr>
              <w:t>DR SHASHIKUMAR K</w:t>
            </w:r>
          </w:p>
        </w:tc>
        <w:tc>
          <w:tcPr>
            <w:tcW w:w="2251" w:type="dxa"/>
            <w:gridSpan w:val="2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highlight w:val="white"/>
              </w:rPr>
              <w:t>DR.JAYARAMA A </w:t>
            </w:r>
          </w:p>
        </w:tc>
        <w:tc>
          <w:tcPr>
            <w:tcW w:w="2251" w:type="dxa"/>
            <w:gridSpan w:val="2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highlight w:val="white"/>
              </w:rPr>
              <w:t>MS. ASHWINI A.R</w:t>
            </w:r>
          </w:p>
        </w:tc>
        <w:tc>
          <w:tcPr>
            <w:tcW w:w="2251" w:type="dxa"/>
            <w:gridSpan w:val="2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ASST.PROFESSOR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CV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H AJITH HEBBAR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 &amp; HOD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DR.H G UMESHCHANDRA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MR.B DURGAPRASAD BALIGA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SR.ASSOCIATE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ARUN KUMAR G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SR.ASSISTANT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 B E GURURAJA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MR.SANJAY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MRS.VEENA D SAVANTH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MR.SURENDRA P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MR.SHANKAR GIRI K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MR.RAMESH RAO B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MR.SANTHOSH K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MS.SWATHI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 SANDEEPKUMAR D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 ANUSHA B RAO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SINDHURASHMI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 TANVI RAI 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 KAVYASHREE ARADHYA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 ASHISH SHETTY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 BILLIGRAHAM M KURIAN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 KAVYASHREE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bottom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Mr. </w:t>
            </w:r>
            <w:r w:rsidR="000A26A6">
              <w:rPr>
                <w:rFonts w:ascii="Bookman Old Style" w:eastAsia="Bookman Old Style" w:hAnsi="Bookman Old Style" w:cs="Bookman Old Style"/>
                <w:color w:val="000000"/>
              </w:rPr>
              <w:t>MOHANRAJ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CSE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MANJUNATH KOTARI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PROFESSOR&amp; HEAD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  <w:bookmarkStart w:id="2" w:name="_GoBack"/>
            <w:bookmarkEnd w:id="2"/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S. MOHIDEEN BADHUSHA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SUMITH N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VENKATESH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VASUDEVS SHAHAPUR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HARISH KUNDER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SAYEESH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HEMANTH KUMAR N P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SUSHANT MANGASULI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MR.TAHIR NAQUASH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PARIKSHITH NAYAKA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VIDYA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VIVEK SHARMA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DEEKSHA M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SHRUTHI SHETTY J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MERLYN MELITA MATHIAS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HARSHITHA G M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MANGALAKINI B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ANKITHA SHETTY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MEGHA D.HEGDE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SHILPA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REENA LOBO</w:t>
            </w:r>
          </w:p>
        </w:tc>
        <w:tc>
          <w:tcPr>
            <w:tcW w:w="2015" w:type="dxa"/>
            <w:tcBorders>
              <w:right w:val="single" w:sz="4" w:space="0" w:color="000000"/>
            </w:tcBorders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ECE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D V MANJUNATHA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HOD AND PROFESSOR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  DATTATHREYA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 AND DEAN PLANNING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RICHARD PINTO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PROF. EDWIN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PRAVEEN. J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 AND DEAN ACADEMICS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SUDHAKARA H.M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PARVEEZ SHARIFF B. G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PRASANNA KUMAR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VIJETHA. T.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SANTHOSHA.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YUVARAJU. T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ANEESH JAIN M V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KUMARI SHRUTHI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DEEPAK RAJ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SUSHANTH ANIL LOBO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  NISHMA 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TANYA MENDEZ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SACHIN. K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  BHARGAVI. K V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MEGHA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ISE</w:t>
            </w: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ROOPALAKSHMI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6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JAYANTKUMAR RATHOD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ASSOCIATE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lastRenderedPageBreak/>
              <w:t>PROFESSOR &amp; HEAD OF THE DEPARTMENT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MANJUNATH H 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SUDARSHANA KERENALLI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NAGESH U B 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SHARAN LIONAL PAIS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MS. VANYASHREE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MRS. JAISHMA KUMARI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 PRADEEP NAYAK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 NITHIN V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 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705C79" w:rsidRDefault="00483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PETER FERNANDES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PRINCIPAL &amp; PROFESSOR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705C79" w:rsidRDefault="00C048A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7">
              <w:r w:rsidR="004834C6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PROF. K V SURESH 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 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SATYANARAYAN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PROFESSOR &amp; HOD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HARISH K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VEERENDRA KUMAR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SHARATHCHANDRA PRABHU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ASSOCIATE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YOGISH S. RAO 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GURUSHANTH B. VAGGAR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HEMANTH SUVARNA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SURESH P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SADASHIV BELLUBBI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KIRAN C H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PRAMOD BADYANKAL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M R GANESH  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GOPAL KRISHNA U B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KUMAR SWAMY M C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DEEPAK KOTHARI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SRINIVASA C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PRAMOD KUMAR N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PRAVEEN K C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KESHAVANTH B G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SAGAR B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ABHIJITH S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SUDHEER P N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 w:rsidTr="006B2A22">
        <w:trPr>
          <w:trHeight w:val="377"/>
        </w:trPr>
        <w:tc>
          <w:tcPr>
            <w:tcW w:w="824" w:type="dxa"/>
            <w:vAlign w:val="center"/>
          </w:tcPr>
          <w:p w:rsidR="00705C79" w:rsidRDefault="00705C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SREEKANTH M P</w:t>
            </w:r>
          </w:p>
        </w:tc>
        <w:tc>
          <w:tcPr>
            <w:tcW w:w="2015" w:type="dxa"/>
            <w:tcBorders>
              <w:right w:val="single" w:sz="4" w:space="0" w:color="000000"/>
            </w:tcBorders>
            <w:vAlign w:val="center"/>
          </w:tcPr>
          <w:p w:rsidR="00705C79" w:rsidRDefault="0048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ASSISTANT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705C79" w:rsidRDefault="0070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05C79">
        <w:trPr>
          <w:trHeight w:val="377"/>
        </w:trPr>
        <w:tc>
          <w:tcPr>
            <w:tcW w:w="10690" w:type="dxa"/>
            <w:gridSpan w:val="6"/>
            <w:vAlign w:val="center"/>
          </w:tcPr>
          <w:p w:rsidR="00705C79" w:rsidRDefault="00705C79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B5286A" w:rsidRDefault="00B5286A" w:rsidP="00B5286A">
            <w:pPr>
              <w:ind w:left="-630" w:hanging="54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MBA</w:t>
            </w: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CLARET MENDONCA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HOD &amp; PROFESSOR</w:t>
            </w:r>
          </w:p>
        </w:tc>
        <w:tc>
          <w:tcPr>
            <w:tcW w:w="1894" w:type="dxa"/>
            <w:vMerge w:val="restart"/>
            <w:tcBorders>
              <w:left w:val="single" w:sz="4" w:space="0" w:color="000000"/>
            </w:tcBorders>
            <w:vAlign w:val="center"/>
          </w:tcPr>
          <w:p w:rsidR="00B5286A" w:rsidRDefault="00C048A4" w:rsidP="00B5286A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8">
              <w:r w:rsidR="00B5286A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NAGENDRA SANOOR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SR. 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JOHNSON FERNANDES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Mrs. PRIYA JYOTHI SEQUEIRA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Pr="000A26A6" w:rsidRDefault="00B5286A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0A26A6">
              <w:rPr>
                <w:rFonts w:ascii="Bookman Old Style" w:hAnsi="Bookman Old Style" w:cs="Arial"/>
                <w:color w:val="000000"/>
                <w:sz w:val="22"/>
                <w:szCs w:val="22"/>
              </w:rPr>
              <w:t>Mr. ABHIJITH BEKALKAR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GURUPRASAD PAI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AKASH DEEP PAI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5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NIKIL ALVA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20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5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AVINASH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5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PRAKHYATH SHETTY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86A" w:rsidTr="004834C6">
        <w:trPr>
          <w:trHeight w:val="377"/>
        </w:trPr>
        <w:tc>
          <w:tcPr>
            <w:tcW w:w="824" w:type="dxa"/>
            <w:vAlign w:val="center"/>
          </w:tcPr>
          <w:p w:rsidR="00B5286A" w:rsidRDefault="00B52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733" w:type="dxa"/>
            <w:tcBorders>
              <w:left w:val="single" w:sz="4" w:space="0" w:color="000000"/>
            </w:tcBorders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Mrs. MAITHRI</w:t>
            </w:r>
          </w:p>
        </w:tc>
        <w:tc>
          <w:tcPr>
            <w:tcW w:w="2251" w:type="dxa"/>
            <w:gridSpan w:val="2"/>
            <w:vAlign w:val="bottom"/>
          </w:tcPr>
          <w:p w:rsidR="00B5286A" w:rsidRDefault="00B5286A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SENIOR LECTURER</w:t>
            </w:r>
          </w:p>
        </w:tc>
        <w:tc>
          <w:tcPr>
            <w:tcW w:w="1894" w:type="dxa"/>
            <w:vMerge/>
            <w:tcBorders>
              <w:left w:val="single" w:sz="4" w:space="0" w:color="000000"/>
            </w:tcBorders>
            <w:vAlign w:val="center"/>
          </w:tcPr>
          <w:p w:rsidR="00B5286A" w:rsidRDefault="00B52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5C79" w:rsidRDefault="00705C79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705C79" w:rsidRDefault="00705C79">
      <w:pPr>
        <w:rPr>
          <w:rFonts w:ascii="Bookman Old Style" w:eastAsia="Bookman Old Style" w:hAnsi="Bookman Old Style" w:cs="Bookman Old Style"/>
        </w:rPr>
      </w:pPr>
    </w:p>
    <w:sectPr w:rsidR="00705C79" w:rsidSect="00DC0715">
      <w:headerReference w:type="default" r:id="rId19"/>
      <w:footerReference w:type="default" r:id="rId20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A4" w:rsidRDefault="00C048A4">
      <w:pPr>
        <w:spacing w:after="0" w:line="240" w:lineRule="auto"/>
      </w:pPr>
      <w:r>
        <w:separator/>
      </w:r>
    </w:p>
  </w:endnote>
  <w:endnote w:type="continuationSeparator" w:id="0">
    <w:p w:rsidR="00C048A4" w:rsidRDefault="00C0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C6" w:rsidRDefault="004834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A4" w:rsidRDefault="00C048A4">
      <w:pPr>
        <w:spacing w:after="0" w:line="240" w:lineRule="auto"/>
      </w:pPr>
      <w:r>
        <w:separator/>
      </w:r>
    </w:p>
  </w:footnote>
  <w:footnote w:type="continuationSeparator" w:id="0">
    <w:p w:rsidR="00C048A4" w:rsidRDefault="00C0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C6" w:rsidRDefault="004834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</w:p>
  <w:p w:rsidR="004834C6" w:rsidRDefault="004834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 xml:space="preserve">                 ALVA’S INSTITUTE OF ENGINEERING &amp; TECHNOLOGY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-634</wp:posOffset>
          </wp:positionV>
          <wp:extent cx="707390" cy="688340"/>
          <wp:effectExtent l="0" t="0" r="0" b="0"/>
          <wp:wrapSquare wrapText="bothSides" distT="0" distB="0" distL="114300" distR="114300"/>
          <wp:docPr id="3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4C6" w:rsidRDefault="004834C6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4834C6" w:rsidRDefault="004834C6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            Phone: 08258-262725, Fax: 08258-262726</w:t>
    </w:r>
  </w:p>
  <w:p w:rsidR="004834C6" w:rsidRDefault="004834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 xml:space="preserve">        QUALITY INDICATOR FRAMEWORK (QIF)</w:t>
    </w:r>
  </w:p>
  <w:p w:rsidR="004834C6" w:rsidRDefault="004834C6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93C"/>
    <w:multiLevelType w:val="multilevel"/>
    <w:tmpl w:val="4A74A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51596D"/>
    <w:multiLevelType w:val="multilevel"/>
    <w:tmpl w:val="FF16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8744FA"/>
    <w:multiLevelType w:val="multilevel"/>
    <w:tmpl w:val="D926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A961C7"/>
    <w:multiLevelType w:val="multilevel"/>
    <w:tmpl w:val="D37E4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6B44906"/>
    <w:multiLevelType w:val="multilevel"/>
    <w:tmpl w:val="700E2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7A165F"/>
    <w:multiLevelType w:val="multilevel"/>
    <w:tmpl w:val="D9287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3226D5"/>
    <w:multiLevelType w:val="multilevel"/>
    <w:tmpl w:val="CAAA7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A6227"/>
    <w:multiLevelType w:val="multilevel"/>
    <w:tmpl w:val="580E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357A13"/>
    <w:multiLevelType w:val="multilevel"/>
    <w:tmpl w:val="0AB2B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C79"/>
    <w:rsid w:val="00045BB5"/>
    <w:rsid w:val="000953AA"/>
    <w:rsid w:val="000A26A6"/>
    <w:rsid w:val="001014DA"/>
    <w:rsid w:val="0013584B"/>
    <w:rsid w:val="0016652A"/>
    <w:rsid w:val="00305E94"/>
    <w:rsid w:val="003855BB"/>
    <w:rsid w:val="004834C6"/>
    <w:rsid w:val="005B1E4D"/>
    <w:rsid w:val="005E66C4"/>
    <w:rsid w:val="006B2A22"/>
    <w:rsid w:val="00705C79"/>
    <w:rsid w:val="00732BE0"/>
    <w:rsid w:val="00765225"/>
    <w:rsid w:val="009117EE"/>
    <w:rsid w:val="00B05031"/>
    <w:rsid w:val="00B5286A"/>
    <w:rsid w:val="00C048A4"/>
    <w:rsid w:val="00C33550"/>
    <w:rsid w:val="00C75AE6"/>
    <w:rsid w:val="00DC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093C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093C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93C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93CA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93C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93CA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DC0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365FC"/>
  </w:style>
  <w:style w:type="table" w:customStyle="1" w:styleId="a1">
    <w:basedOn w:val="TableNormal"/>
    <w:rsid w:val="00DC07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093C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093C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93C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93CA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93C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93CA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3C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365FC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ud.aiet.org.in/storage/NAAC/criteria-2/2.4.1/Appointment%20Orders/2019-20%20CV.pdf" TargetMode="External"/><Relationship Id="rId18" Type="http://schemas.openxmlformats.org/officeDocument/2006/relationships/hyperlink" Target="https://cloud.aiet.org.in/storage/NAAC/criteria-2/2.4.1/Appointment%20Orders/2019-20%20MBA%20Dept%20Offer%20Letters%20(1).pdf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2/2.4.1/Appointment%20Orders/2019-20%20PHY.pdf" TargetMode="External"/><Relationship Id="rId17" Type="http://schemas.openxmlformats.org/officeDocument/2006/relationships/hyperlink" Target="https://cloud.aiet.org.in/storage/NAAC/criteria-2/2.4.1/Appointment%20Orders/2019-20%20M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ud.aiet.org.in/storage/NAAC/criteria-2/2.4.1/Appointment%20Orders/2019-20%20IS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oud.aiet.org.in/storage/NAAC/criteria-2/2.4.1/Appointment%20Orders/2019-20%20MATHS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loud.aiet.org.in/storage/NAAC/criteria-2/2.4.1/Appointment%20Orders/2019-20-ECE.pdf" TargetMode="External"/><Relationship Id="rId10" Type="http://schemas.openxmlformats.org/officeDocument/2006/relationships/hyperlink" Target="https://cloud.aiet.org.in/storage/NAAC/criteria-2/2.4.1/Appointment%20Orders/2019-20%20%20Chem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aiet.org.in/storage/NAAC/criteria-2/2.4.1/Appointment%20Orders/2019-20%20CS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WbwY/vhC0SWJK2LmtuVYIXhVg==">AMUW2mV+03E+lx7bZr9zdznBZm+/qJWjpWEN7WEITNtZDqPjgKHgqhpch/lxsAGQY7YJ5l0DuRBs4Bf8AwpJClXs3fHeTvsoLWYG01lGhBMfuPlAJIR4T/wnxgoZxre9MCu5sAqotb9X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BADF42-810C-41C8-9B72-B2D10213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12</cp:revision>
  <dcterms:created xsi:type="dcterms:W3CDTF">2020-01-16T03:24:00Z</dcterms:created>
  <dcterms:modified xsi:type="dcterms:W3CDTF">2022-04-12T10:41:00Z</dcterms:modified>
</cp:coreProperties>
</file>