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8A" w:rsidRDefault="0071108A"/>
    <w:tbl>
      <w:tblPr>
        <w:tblW w:w="13480" w:type="dxa"/>
        <w:tblInd w:w="113" w:type="dxa"/>
        <w:tblLook w:val="04A0" w:firstRow="1" w:lastRow="0" w:firstColumn="1" w:lastColumn="0" w:noHBand="0" w:noVBand="1"/>
      </w:tblPr>
      <w:tblGrid>
        <w:gridCol w:w="916"/>
        <w:gridCol w:w="7017"/>
        <w:gridCol w:w="2552"/>
        <w:gridCol w:w="2995"/>
      </w:tblGrid>
      <w:tr w:rsidR="0071108A" w:rsidRPr="0071108A" w:rsidTr="0071108A">
        <w:trPr>
          <w:trHeight w:val="792"/>
        </w:trPr>
        <w:tc>
          <w:tcPr>
            <w:tcW w:w="134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  <w:t>Academic Year 2020-21</w:t>
            </w:r>
          </w:p>
        </w:tc>
      </w:tr>
      <w:tr w:rsidR="0071108A" w:rsidRPr="0071108A" w:rsidTr="0071108A">
        <w:trPr>
          <w:trHeight w:val="79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Name of Add on /Certificate programs offered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Duration of course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completing the course  in the year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Online Software training course on QGIS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Revit Architecture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Apple </w:t>
            </w:r>
            <w:proofErr w:type="spellStart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iOS</w:t>
            </w:r>
            <w:proofErr w:type="spellEnd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 App Development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Basics of JAVA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Online Certification Course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200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Introduction to ARDUINO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Embedded Product Development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Software Testing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Project Management and reporting using Latex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141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Computer Aided Design and Drafting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Applied Thermal Engineering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International Tax and Technology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77</w:t>
            </w:r>
          </w:p>
        </w:tc>
      </w:tr>
      <w:tr w:rsidR="0071108A" w:rsidRPr="0071108A" w:rsidTr="00A84517">
        <w:trPr>
          <w:trHeight w:val="792"/>
        </w:trPr>
        <w:tc>
          <w:tcPr>
            <w:tcW w:w="1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  <w:t>Academic Year 2019-20</w:t>
            </w:r>
          </w:p>
        </w:tc>
      </w:tr>
      <w:tr w:rsidR="0071108A" w:rsidRPr="0071108A" w:rsidTr="0071108A">
        <w:trPr>
          <w:trHeight w:val="79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Name of Add on /Certificate programs offered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Duration of course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completing the course  in the year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AUTO CADD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SKETCHUP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 SURVEY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BLOCK CHAIN TECHNOLOGY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47</w:t>
            </w:r>
          </w:p>
        </w:tc>
      </w:tr>
      <w:tr w:rsidR="0071108A" w:rsidRPr="0071108A" w:rsidTr="0071108A">
        <w:trPr>
          <w:trHeight w:val="52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HOW TO DEVELOP PYTHONIC CODING RATHER THAN PYTHON CODING-LOGIC PERSPECTIVE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130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ONLINE CERTIFICATION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159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HAM RADIO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153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How to develop a </w:t>
            </w:r>
            <w:proofErr w:type="spellStart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Pythonic</w:t>
            </w:r>
            <w:proofErr w:type="spellEnd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 coding rather than Python coding – Logic Perspective”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ONLINE CERTIFICATION COURSE( LOCKDOWN)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194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Nano</w:t>
            </w:r>
            <w:proofErr w:type="spellEnd"/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 xml:space="preserve"> Technology and Its Applications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126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ANSYS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CATIA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CNC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HANDS ON FABRICATION 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MICROSOFT OFFICE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83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ADVANCED DIPLOMA IN PAYROLL, TALLY, GST, ACCOUNTS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83</w:t>
            </w:r>
          </w:p>
        </w:tc>
      </w:tr>
      <w:tr w:rsidR="0071108A" w:rsidRPr="0071108A" w:rsidTr="00887FF7">
        <w:trPr>
          <w:trHeight w:val="79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  <w:t>Academic Year 2018-19</w:t>
            </w:r>
          </w:p>
        </w:tc>
      </w:tr>
      <w:tr w:rsidR="0071108A" w:rsidRPr="0071108A" w:rsidTr="0071108A">
        <w:trPr>
          <w:trHeight w:val="79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Name of Add on /Certificate programs offered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Duration of course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completing the course  in the year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VISUAL ARTS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AUTO-CADD REVIT ARCHITECTURE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SKETCH UP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APPLE IOS APP DEVELOPMENT USING SWIFTC AND XCODE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36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MACHINE LEARNING WITH PYTHON PROGRAMMING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DATA SCIENCE AND BIGDATA ANALYTICS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MOBILE APPLICATION DEVELOPMENT ANDROID PLATFROM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CYBER SECURITY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APPLE IOS APP DEVELOPMENT USING SWIFTC AND XCODE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ADVANCED C TRAINING PROGRAM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PYTHON PROGRAMMING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 AND DATA STRUCTURE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IOS CERTIFICATION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MACHINE LEARNING LAB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CATIA TRAINING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Ansys for FEA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ADDITIVE MANUFACTURING &amp; 3D PRINTING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MICROSOFT OFFICE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ADVANCED DIPLOMA IN PAYROLL, TALLY, GST, ACCOUNTS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149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149</w:t>
            </w:r>
          </w:p>
        </w:tc>
      </w:tr>
      <w:tr w:rsidR="0071108A" w:rsidRPr="0071108A" w:rsidTr="00BD7674">
        <w:trPr>
          <w:trHeight w:val="792"/>
        </w:trPr>
        <w:tc>
          <w:tcPr>
            <w:tcW w:w="1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  <w:t>Academic Year 2017-18</w:t>
            </w:r>
          </w:p>
        </w:tc>
      </w:tr>
      <w:tr w:rsidR="0071108A" w:rsidRPr="0071108A" w:rsidTr="0071108A">
        <w:trPr>
          <w:trHeight w:val="79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Name of Add on /Certificate programs offered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Duration of course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completing the course  in the year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AUTO-CAD 3D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HANDS ON ETABS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STAAD PRO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APPLE IOS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SOFTWARE TESTING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WEB PROGRAMMING AND PRODUCT DEVELOPMENT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ADVANCED JAVA PROGRAMMING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MATLAB &amp; SIMULINK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PCB BEGINNER,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INTRODUCTION TO ROBOTICS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89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JAVA TECHNOLOGIES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WEB TECHNOLOGIES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QUALITY CONTROL [DESTRUCTIVE/NON DESTRUCTIVE TESTING]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126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GENERAL FABRICATION 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144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CERTIFICATION COURSES ON QUALITY PROCESS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167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GST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BUSINESS ENGLISH COMMUNICATION CERTIFICATION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WORKING WITH MICROSOFT OFFICE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209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211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211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209</w:t>
            </w:r>
          </w:p>
        </w:tc>
      </w:tr>
      <w:tr w:rsidR="0071108A" w:rsidRPr="0071108A" w:rsidTr="00AC273E">
        <w:trPr>
          <w:trHeight w:val="792"/>
        </w:trPr>
        <w:tc>
          <w:tcPr>
            <w:tcW w:w="1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n-IN"/>
              </w:rPr>
              <w:t>Academic Year 2016-17</w:t>
            </w:r>
          </w:p>
        </w:tc>
      </w:tr>
      <w:tr w:rsidR="0071108A" w:rsidRPr="0071108A" w:rsidTr="0071108A">
        <w:trPr>
          <w:trHeight w:val="79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Name of Add on /Certificate programs offered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Duration of course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completing the course  in the year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DESIGN VISUALIZATION PRO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AUTO-CAD REVIT ARCHITECTURE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INTRODUCTION TO CYPE SOFTWARE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138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IOS APPLICATION DEVELOPMENT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ANDROID APP DEVELOPMENT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ADVANCED JAVA PROGRAMMING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TELECOM TECHNOLOGY AWARENESS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SOFTWARE TESTING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113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MATLAB AND ITS APPLICATIONS IN SIGNAL AND IMAGE PROCESSING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ANDROID APPLICATION DEVELOPMENT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62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ARM7 AND KEIL IDE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CATIA &amp; ANSYS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160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INDUSTRIAL SAFETY ENGINEERING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74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FIRE SAFETY IN INDUSTRY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95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WORKING WITH MICROSOFT OFFICE 2013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BUSINESS ENGLISH COMMUNICATION CERTIFICATION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237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261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19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ETHICS, VALUE AND SOCIETY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7110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261</w:t>
            </w:r>
          </w:p>
        </w:tc>
      </w:tr>
      <w:tr w:rsidR="0071108A" w:rsidRPr="0071108A" w:rsidTr="0071108A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1108A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ANALYTICAL CHEMISTRY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</w:pPr>
            <w:r w:rsidRPr="0071108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8A" w:rsidRPr="0071108A" w:rsidRDefault="0071108A" w:rsidP="0071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7110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237</w:t>
            </w:r>
          </w:p>
        </w:tc>
      </w:tr>
    </w:tbl>
    <w:p w:rsidR="00FA4468" w:rsidRPr="0071108A" w:rsidRDefault="00FA4468" w:rsidP="0071108A"/>
    <w:sectPr w:rsidR="00FA4468" w:rsidRPr="0071108A" w:rsidSect="0071108A">
      <w:headerReference w:type="default" r:id="rId7"/>
      <w:pgSz w:w="16838" w:h="11906" w:orient="landscape"/>
      <w:pgMar w:top="1440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05" w:rsidRDefault="001B6C05" w:rsidP="009D3F21">
      <w:pPr>
        <w:spacing w:after="0" w:line="240" w:lineRule="auto"/>
      </w:pPr>
      <w:r>
        <w:separator/>
      </w:r>
    </w:p>
  </w:endnote>
  <w:endnote w:type="continuationSeparator" w:id="0">
    <w:p w:rsidR="001B6C05" w:rsidRDefault="001B6C05" w:rsidP="009D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05" w:rsidRDefault="001B6C05" w:rsidP="009D3F21">
      <w:pPr>
        <w:spacing w:after="0" w:line="240" w:lineRule="auto"/>
      </w:pPr>
      <w:r>
        <w:separator/>
      </w:r>
    </w:p>
  </w:footnote>
  <w:footnote w:type="continuationSeparator" w:id="0">
    <w:p w:rsidR="001B6C05" w:rsidRDefault="001B6C05" w:rsidP="009D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79" w:rsidRPr="009D3F21" w:rsidRDefault="002A4579" w:rsidP="009D3F21">
    <w:pPr>
      <w:pStyle w:val="Header"/>
      <w:spacing w:line="276" w:lineRule="auto"/>
      <w:jc w:val="center"/>
      <w:rPr>
        <w:rFonts w:ascii="Bookman Old Style" w:hAnsi="Bookman Old Style"/>
        <w:b/>
        <w:bCs/>
        <w:iCs/>
        <w:sz w:val="32"/>
        <w:szCs w:val="32"/>
      </w:rPr>
    </w:pPr>
    <w:r w:rsidRPr="009D3F21">
      <w:rPr>
        <w:rFonts w:ascii="Bookman Old Style" w:hAnsi="Bookman Old Style"/>
        <w:b/>
        <w:bCs/>
        <w:iCs/>
        <w:noProof/>
        <w:sz w:val="32"/>
        <w:szCs w:val="32"/>
        <w:lang w:eastAsia="en-IN"/>
      </w:rPr>
      <w:drawing>
        <wp:anchor distT="0" distB="0" distL="114300" distR="114300" simplePos="0" relativeHeight="251659264" behindDoc="0" locked="0" layoutInCell="1" allowOverlap="1" wp14:anchorId="2652EA11" wp14:editId="55EA4C24">
          <wp:simplePos x="0" y="0"/>
          <wp:positionH relativeFrom="column">
            <wp:posOffset>-739140</wp:posOffset>
          </wp:positionH>
          <wp:positionV relativeFrom="paragraph">
            <wp:posOffset>-137160</wp:posOffset>
          </wp:positionV>
          <wp:extent cx="838200" cy="832485"/>
          <wp:effectExtent l="0" t="0" r="0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915" t="25672" r="40861" b="373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F21">
      <w:rPr>
        <w:rFonts w:ascii="Bookman Old Style" w:hAnsi="Bookman Old Style"/>
        <w:b/>
        <w:bCs/>
        <w:iCs/>
        <w:sz w:val="32"/>
        <w:szCs w:val="32"/>
      </w:rPr>
      <w:t>ALVA’S INSTITUTE OF ENGINEERING &amp; TECHNOLOGY</w:t>
    </w:r>
  </w:p>
  <w:p w:rsidR="002A4579" w:rsidRPr="009D3F21" w:rsidRDefault="002A4579" w:rsidP="009D3F21">
    <w:pPr>
      <w:pStyle w:val="Header"/>
      <w:spacing w:line="276" w:lineRule="auto"/>
      <w:jc w:val="center"/>
      <w:rPr>
        <w:rFonts w:ascii="Bookman Old Style" w:hAnsi="Bookman Old Style"/>
        <w:b/>
        <w:bCs/>
        <w:iCs/>
        <w:sz w:val="32"/>
        <w:szCs w:val="28"/>
      </w:rPr>
    </w:pPr>
    <w:r w:rsidRPr="009D3F21">
      <w:rPr>
        <w:rFonts w:ascii="Georgia" w:hAnsi="Georgia"/>
        <w:color w:val="000000" w:themeColor="text1"/>
        <w:sz w:val="20"/>
        <w:szCs w:val="19"/>
        <w:shd w:val="clear" w:color="auto" w:fill="FFFFFF"/>
      </w:rPr>
      <w:t>Affiliated to VTU, Belgaum, Approved by</w:t>
    </w:r>
    <w:r>
      <w:rPr>
        <w:rFonts w:ascii="Georgia" w:hAnsi="Georgia"/>
        <w:color w:val="000000" w:themeColor="text1"/>
        <w:sz w:val="20"/>
        <w:szCs w:val="19"/>
        <w:shd w:val="clear" w:color="auto" w:fill="FFFFFF"/>
      </w:rPr>
      <w:t xml:space="preserve"> </w:t>
    </w:r>
    <w:r w:rsidRPr="009D3F21">
      <w:rPr>
        <w:rFonts w:ascii="Georgia" w:hAnsi="Georgia"/>
        <w:color w:val="000000" w:themeColor="text1"/>
        <w:sz w:val="20"/>
        <w:szCs w:val="19"/>
        <w:shd w:val="clear" w:color="auto" w:fill="FFFFFF"/>
      </w:rPr>
      <w:t>(Affiliated to VTU, Belgaum, Approved by AICTE, New Delhi.</w:t>
    </w:r>
  </w:p>
  <w:p w:rsidR="002A4579" w:rsidRPr="009D3F21" w:rsidRDefault="002A4579" w:rsidP="009D3F21">
    <w:pPr>
      <w:pStyle w:val="Header"/>
      <w:tabs>
        <w:tab w:val="left" w:pos="195"/>
      </w:tabs>
      <w:spacing w:line="276" w:lineRule="auto"/>
      <w:jc w:val="center"/>
      <w:rPr>
        <w:rFonts w:ascii="Bookman Old Style" w:hAnsi="Bookman Old Style" w:cs="Andalus"/>
        <w:iCs/>
        <w:sz w:val="20"/>
        <w:szCs w:val="18"/>
      </w:rPr>
    </w:pPr>
    <w:r w:rsidRPr="009D3F21">
      <w:rPr>
        <w:rFonts w:ascii="Bookman Old Style" w:hAnsi="Bookman Old Style" w:cs="Andalus"/>
        <w:iCs/>
        <w:sz w:val="20"/>
        <w:szCs w:val="18"/>
      </w:rPr>
      <w:t>Shobhavana Campus, Mijar, Moodbidri, Mangalore Taluk, D.K – 574225</w:t>
    </w:r>
  </w:p>
  <w:p w:rsidR="002A4579" w:rsidRPr="009D3F21" w:rsidRDefault="002A4579" w:rsidP="009D3F21">
    <w:pPr>
      <w:pStyle w:val="Header"/>
      <w:spacing w:line="276" w:lineRule="auto"/>
      <w:jc w:val="center"/>
      <w:rPr>
        <w:rFonts w:ascii="Bookman Old Style" w:hAnsi="Bookman Old Style" w:cs="Andalus"/>
        <w:i/>
        <w:sz w:val="24"/>
      </w:rPr>
    </w:pPr>
    <w:r w:rsidRPr="009D3F21">
      <w:rPr>
        <w:rFonts w:ascii="Bookman Old Style" w:hAnsi="Bookman Old Style" w:cs="Andalus"/>
        <w:iCs/>
        <w:sz w:val="20"/>
        <w:szCs w:val="18"/>
      </w:rPr>
      <w:t>Phone: 08258-262725, Fax: 08258-262726</w:t>
    </w:r>
  </w:p>
  <w:p w:rsidR="002A4579" w:rsidRDefault="002A4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4EF"/>
    <w:multiLevelType w:val="hybridMultilevel"/>
    <w:tmpl w:val="B5785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A2518"/>
    <w:multiLevelType w:val="hybridMultilevel"/>
    <w:tmpl w:val="C4F2F20E"/>
    <w:lvl w:ilvl="0" w:tplc="B64E54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F5DF3"/>
    <w:multiLevelType w:val="hybridMultilevel"/>
    <w:tmpl w:val="91EED312"/>
    <w:lvl w:ilvl="0" w:tplc="B6F66B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3"/>
    <w:rsid w:val="000121BB"/>
    <w:rsid w:val="0009787B"/>
    <w:rsid w:val="00173821"/>
    <w:rsid w:val="001846D9"/>
    <w:rsid w:val="001B6C05"/>
    <w:rsid w:val="001E0FB9"/>
    <w:rsid w:val="00231820"/>
    <w:rsid w:val="002835AD"/>
    <w:rsid w:val="002A4579"/>
    <w:rsid w:val="003566B0"/>
    <w:rsid w:val="00372BBD"/>
    <w:rsid w:val="003A38AA"/>
    <w:rsid w:val="004268CE"/>
    <w:rsid w:val="00473C5C"/>
    <w:rsid w:val="00507A71"/>
    <w:rsid w:val="00550C8A"/>
    <w:rsid w:val="00571689"/>
    <w:rsid w:val="00573ED5"/>
    <w:rsid w:val="005A701D"/>
    <w:rsid w:val="005C0682"/>
    <w:rsid w:val="005C4B80"/>
    <w:rsid w:val="005E6984"/>
    <w:rsid w:val="005E6CBD"/>
    <w:rsid w:val="00604FE4"/>
    <w:rsid w:val="006259E9"/>
    <w:rsid w:val="006419D8"/>
    <w:rsid w:val="0066607C"/>
    <w:rsid w:val="006C5814"/>
    <w:rsid w:val="006F7F5F"/>
    <w:rsid w:val="0071108A"/>
    <w:rsid w:val="007371F0"/>
    <w:rsid w:val="00771973"/>
    <w:rsid w:val="007A0D58"/>
    <w:rsid w:val="007C4C31"/>
    <w:rsid w:val="0089027B"/>
    <w:rsid w:val="008D02D3"/>
    <w:rsid w:val="0091270B"/>
    <w:rsid w:val="00964B2D"/>
    <w:rsid w:val="00977CC6"/>
    <w:rsid w:val="00995F88"/>
    <w:rsid w:val="009D3F21"/>
    <w:rsid w:val="009E1F7C"/>
    <w:rsid w:val="00A152E8"/>
    <w:rsid w:val="00AD0E2F"/>
    <w:rsid w:val="00AF348C"/>
    <w:rsid w:val="00C15718"/>
    <w:rsid w:val="00CC3460"/>
    <w:rsid w:val="00D23A73"/>
    <w:rsid w:val="00D24265"/>
    <w:rsid w:val="00D70E09"/>
    <w:rsid w:val="00D90E48"/>
    <w:rsid w:val="00E046EA"/>
    <w:rsid w:val="00E17CF7"/>
    <w:rsid w:val="00E252C1"/>
    <w:rsid w:val="00ED0CEF"/>
    <w:rsid w:val="00F01EBA"/>
    <w:rsid w:val="00F15313"/>
    <w:rsid w:val="00F417CD"/>
    <w:rsid w:val="00F45B4C"/>
    <w:rsid w:val="00F54E0B"/>
    <w:rsid w:val="00FA4468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C44CC-E271-4891-BEEC-A63E8B4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D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A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qFormat/>
    <w:rsid w:val="009D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9D3F21"/>
  </w:style>
  <w:style w:type="paragraph" w:styleId="Footer">
    <w:name w:val="footer"/>
    <w:basedOn w:val="Normal"/>
    <w:link w:val="FooterChar"/>
    <w:uiPriority w:val="99"/>
    <w:unhideWhenUsed/>
    <w:qFormat/>
    <w:rsid w:val="009D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D3F21"/>
  </w:style>
  <w:style w:type="paragraph" w:customStyle="1" w:styleId="TableParagraph">
    <w:name w:val="Table Paragraph"/>
    <w:basedOn w:val="Normal"/>
    <w:uiPriority w:val="1"/>
    <w:qFormat/>
    <w:rsid w:val="000121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173821"/>
    <w:pPr>
      <w:widowControl w:val="0"/>
      <w:autoSpaceDE w:val="0"/>
      <w:autoSpaceDN w:val="0"/>
      <w:spacing w:before="2" w:after="0" w:line="240" w:lineRule="auto"/>
    </w:pPr>
    <w:rPr>
      <w:rFonts w:ascii="Verdana" w:eastAsia="Verdana" w:hAnsi="Verdana" w:cs="Verdana"/>
      <w:sz w:val="30"/>
      <w:szCs w:val="3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173821"/>
    <w:rPr>
      <w:rFonts w:ascii="Verdana" w:eastAsia="Verdana" w:hAnsi="Verdana" w:cs="Verdana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26</cp:revision>
  <dcterms:created xsi:type="dcterms:W3CDTF">2022-05-30T18:53:00Z</dcterms:created>
  <dcterms:modified xsi:type="dcterms:W3CDTF">2022-07-07T04:28:00Z</dcterms:modified>
</cp:coreProperties>
</file>