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9F2420" w:rsidRDefault="00E23282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F2420" w:rsidRDefault="009F24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F2420" w:rsidRDefault="009F24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"/>
        <w:tblW w:w="1559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514"/>
        <w:gridCol w:w="1590"/>
        <w:gridCol w:w="1754"/>
        <w:gridCol w:w="3179"/>
        <w:gridCol w:w="1499"/>
        <w:gridCol w:w="3151"/>
        <w:gridCol w:w="2114"/>
      </w:tblGrid>
      <w:tr w:rsidR="009F2420">
        <w:trPr>
          <w:trHeight w:val="419"/>
        </w:trPr>
        <w:tc>
          <w:tcPr>
            <w:tcW w:w="15595" w:type="dxa"/>
            <w:gridSpan w:val="8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6379" w:right="637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ACADEMIC YEAR 2017-18</w:t>
            </w:r>
          </w:p>
        </w:tc>
      </w:tr>
      <w:tr w:rsidR="009F2420">
        <w:trPr>
          <w:trHeight w:val="419"/>
        </w:trPr>
        <w:tc>
          <w:tcPr>
            <w:tcW w:w="79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39" w:right="220" w:hanging="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5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3344" w:type="dxa"/>
            <w:gridSpan w:val="2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179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2" w:right="120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499" w:type="dxa"/>
            <w:vMerge w:val="restart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66" w:lineRule="auto"/>
              <w:ind w:left="167" w:firstLine="2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3151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 w:right="39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408" w:right="39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1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9F2420">
        <w:trPr>
          <w:trHeight w:val="221"/>
        </w:trPr>
        <w:tc>
          <w:tcPr>
            <w:tcW w:w="79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81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62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179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99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151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9F2420">
        <w:trPr>
          <w:trHeight w:val="436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5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89" w:right="49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21-09-2017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26-11-2017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 3D SOFTWARE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5" w:right="70"/>
              <w:jc w:val="center"/>
              <w:rPr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VIEW DOCUMENT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9F2420">
        <w:trPr>
          <w:trHeight w:val="481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27-01-2018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19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HANDS ON ETABS SOFTWARE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33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16-01-2018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20-01-2018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STAAD PRO SOFTWARE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79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5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590" w:type="dxa"/>
          </w:tcPr>
          <w:p w:rsidR="009F2420" w:rsidRDefault="00E23282">
            <w:pPr>
              <w:spacing w:before="16"/>
              <w:ind w:lef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31-07-2017</w:t>
            </w:r>
          </w:p>
          <w:p w:rsidR="009F2420" w:rsidRDefault="00E23282">
            <w:pPr>
              <w:spacing w:before="22" w:line="203" w:lineRule="auto"/>
              <w:ind w:lef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29-01-2018</w:t>
            </w:r>
          </w:p>
        </w:tc>
        <w:tc>
          <w:tcPr>
            <w:tcW w:w="1754" w:type="dxa"/>
          </w:tcPr>
          <w:p w:rsidR="009F2420" w:rsidRDefault="00E23282">
            <w:pPr>
              <w:spacing w:before="16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08-08-2017</w:t>
            </w:r>
          </w:p>
          <w:p w:rsidR="009F2420" w:rsidRDefault="00E23282">
            <w:pPr>
              <w:spacing w:before="22" w:line="203" w:lineRule="auto"/>
              <w:ind w:left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4-02-2018</w:t>
            </w:r>
          </w:p>
        </w:tc>
        <w:tc>
          <w:tcPr>
            <w:tcW w:w="3179" w:type="dxa"/>
          </w:tcPr>
          <w:p w:rsidR="009F2420" w:rsidRDefault="00E23282">
            <w:pPr>
              <w:spacing w:before="136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APPLE IOS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spacing w:before="133"/>
              <w:ind w:left="535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47</w:t>
            </w:r>
          </w:p>
        </w:tc>
        <w:tc>
          <w:tcPr>
            <w:tcW w:w="3151" w:type="dxa"/>
          </w:tcPr>
          <w:p w:rsidR="009F2420" w:rsidRDefault="00E23282">
            <w:pPr>
              <w:spacing w:before="136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MONKFOX, BANGLORE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82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E23282">
            <w:pPr>
              <w:spacing w:before="136"/>
              <w:ind w:left="176" w:right="1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28-10-2017</w:t>
            </w:r>
          </w:p>
        </w:tc>
        <w:tc>
          <w:tcPr>
            <w:tcW w:w="1754" w:type="dxa"/>
          </w:tcPr>
          <w:p w:rsidR="009F2420" w:rsidRDefault="00E23282">
            <w:pPr>
              <w:spacing w:before="136"/>
              <w:ind w:left="266" w:right="2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31-10-2017</w:t>
            </w:r>
          </w:p>
        </w:tc>
        <w:tc>
          <w:tcPr>
            <w:tcW w:w="3179" w:type="dxa"/>
          </w:tcPr>
          <w:p w:rsidR="009F2420" w:rsidRDefault="00E23282">
            <w:pPr>
              <w:spacing w:before="136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SOFTWARE TESTING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spacing w:before="134"/>
              <w:ind w:left="535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</w:t>
            </w:r>
          </w:p>
        </w:tc>
        <w:tc>
          <w:tcPr>
            <w:tcW w:w="3151" w:type="dxa"/>
          </w:tcPr>
          <w:p w:rsidR="009F2420" w:rsidRDefault="00E23282">
            <w:pPr>
              <w:spacing w:before="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CALIBRE CODE SOLUTION, BANGLORE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2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81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E23282">
            <w:pPr>
              <w:spacing w:before="133"/>
              <w:ind w:left="176" w:right="1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22-01-2018</w:t>
            </w:r>
          </w:p>
        </w:tc>
        <w:tc>
          <w:tcPr>
            <w:tcW w:w="1754" w:type="dxa"/>
          </w:tcPr>
          <w:p w:rsidR="009F2420" w:rsidRDefault="00E23282">
            <w:pPr>
              <w:spacing w:before="133"/>
              <w:ind w:left="262" w:right="2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3-2-2018</w:t>
            </w:r>
          </w:p>
        </w:tc>
        <w:tc>
          <w:tcPr>
            <w:tcW w:w="3179" w:type="dxa"/>
          </w:tcPr>
          <w:p w:rsidR="009F2420" w:rsidRDefault="00E23282">
            <w:pPr>
              <w:ind w:left="112" w:right="3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WEB PROGRAMMING AND PRODUCT DEVELOPMENT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spacing w:before="133"/>
              <w:ind w:left="535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</w:t>
            </w:r>
          </w:p>
        </w:tc>
        <w:tc>
          <w:tcPr>
            <w:tcW w:w="3151" w:type="dxa"/>
          </w:tcPr>
          <w:p w:rsidR="009F2420" w:rsidRDefault="00E23282">
            <w:pPr>
              <w:tabs>
                <w:tab w:val="left" w:pos="1688"/>
              </w:tabs>
              <w:ind w:left="112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SANGAMONE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CONNECTED SERVICE, BANGLORE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79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E23282">
            <w:pPr>
              <w:spacing w:before="133"/>
              <w:ind w:left="176" w:right="19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16-01-2018</w:t>
            </w:r>
          </w:p>
        </w:tc>
        <w:tc>
          <w:tcPr>
            <w:tcW w:w="1754" w:type="dxa"/>
          </w:tcPr>
          <w:p w:rsidR="009F2420" w:rsidRDefault="00E23282">
            <w:pPr>
              <w:spacing w:before="133"/>
              <w:ind w:left="266" w:right="2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20-01-2018</w:t>
            </w:r>
          </w:p>
        </w:tc>
        <w:tc>
          <w:tcPr>
            <w:tcW w:w="3179" w:type="dxa"/>
          </w:tcPr>
          <w:p w:rsidR="009F2420" w:rsidRDefault="00E23282">
            <w:pPr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ADVANCED JAVA PROGRAMMING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spacing w:before="131"/>
              <w:ind w:left="542" w:right="5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129</w:t>
            </w:r>
          </w:p>
        </w:tc>
        <w:tc>
          <w:tcPr>
            <w:tcW w:w="3151" w:type="dxa"/>
          </w:tcPr>
          <w:p w:rsidR="009F2420" w:rsidRDefault="00E23282">
            <w:pPr>
              <w:tabs>
                <w:tab w:val="left" w:pos="1688"/>
              </w:tabs>
              <w:ind w:left="112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SANGAMONE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CONNECTED SERVICE, BANGLORE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4">
              <w:r>
                <w:rPr>
                  <w:color w:val="0000FF"/>
                  <w:u w:val="single"/>
                </w:rPr>
                <w:t>VIE</w:t>
              </w:r>
              <w:r>
                <w:rPr>
                  <w:color w:val="0000FF"/>
                  <w:u w:val="single"/>
                </w:rPr>
                <w:t>W DOCUMENT</w:t>
              </w:r>
            </w:hyperlink>
          </w:p>
        </w:tc>
      </w:tr>
      <w:tr w:rsidR="009F2420">
        <w:trPr>
          <w:trHeight w:val="719"/>
        </w:trPr>
        <w:tc>
          <w:tcPr>
            <w:tcW w:w="79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5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3" w:right="4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590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09-10-2017</w:t>
            </w:r>
          </w:p>
        </w:tc>
        <w:tc>
          <w:tcPr>
            <w:tcW w:w="175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13-10-2017</w:t>
            </w:r>
          </w:p>
        </w:tc>
        <w:tc>
          <w:tcPr>
            <w:tcW w:w="3179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MATLAB &amp; SIMULINK</w:t>
            </w:r>
          </w:p>
        </w:tc>
        <w:tc>
          <w:tcPr>
            <w:tcW w:w="1499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0"/>
              </w:tabs>
              <w:spacing w:before="13" w:line="264" w:lineRule="auto"/>
              <w:ind w:left="125" w:righ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UNIQUE</w:t>
            </w:r>
            <w:r>
              <w:rPr>
                <w:color w:val="000000"/>
                <w:sz w:val="19"/>
                <w:szCs w:val="19"/>
              </w:rPr>
              <w:tab/>
              <w:t>GLOBAL CONSULTANTS,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BANGALORE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32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15-09-2017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12-10-2017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PCB BEGINNER, COURSE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OSCKI LABS, AIET, MIJAR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84"/>
        </w:trPr>
        <w:tc>
          <w:tcPr>
            <w:tcW w:w="79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26-02-2018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02-03-2018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36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INTRODUCTION TO ROBOTICS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2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MR.SANTHOSH S, DEPT OF ECE,AIET MOODBIDRI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74"/>
        </w:trPr>
        <w:tc>
          <w:tcPr>
            <w:tcW w:w="79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514" w:type="dxa"/>
            <w:vMerge w:val="restart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7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16-01-2018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20-01-2018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JAVA TECHNOLOGIES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3151" w:type="dxa"/>
            <w:vMerge w:val="restart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4" w:lineRule="auto"/>
              <w:ind w:left="185" w:right="25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CHANDRASEKHAR RAO K, CEO, SANGAMONE SERVICE PVT LTD BENGALURU</w:t>
            </w: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719"/>
        </w:trPr>
        <w:tc>
          <w:tcPr>
            <w:tcW w:w="79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514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03-02-2018</w:t>
            </w:r>
          </w:p>
        </w:tc>
        <w:tc>
          <w:tcPr>
            <w:tcW w:w="3179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WEB TECHNOLOGIES</w:t>
            </w:r>
          </w:p>
        </w:tc>
        <w:tc>
          <w:tcPr>
            <w:tcW w:w="1499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3151" w:type="dxa"/>
            <w:vMerge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14" w:type="dxa"/>
            <w:vAlign w:val="center"/>
          </w:tcPr>
          <w:p w:rsidR="009F2420" w:rsidRDefault="00E23282">
            <w:pPr>
              <w:jc w:val="center"/>
            </w:pPr>
            <w:hyperlink r:id="rId1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1171"/>
        </w:trPr>
        <w:tc>
          <w:tcPr>
            <w:tcW w:w="79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51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9" w:right="48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590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5" w:right="18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16-07-2018</w:t>
            </w:r>
          </w:p>
        </w:tc>
        <w:tc>
          <w:tcPr>
            <w:tcW w:w="1754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20-07-2018</w:t>
            </w:r>
          </w:p>
        </w:tc>
        <w:tc>
          <w:tcPr>
            <w:tcW w:w="317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7"/>
              </w:tabs>
              <w:spacing w:before="121" w:line="264" w:lineRule="auto"/>
              <w:ind w:left="106" w:right="14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QUALITY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CONTROL [DESTRUCTIVE/NON DESTRUCTIVE TESTING]</w:t>
            </w:r>
          </w:p>
        </w:tc>
        <w:tc>
          <w:tcPr>
            <w:tcW w:w="1499" w:type="dxa"/>
            <w:vAlign w:val="center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</w:t>
            </w:r>
          </w:p>
        </w:tc>
        <w:tc>
          <w:tcPr>
            <w:tcW w:w="3151" w:type="dxa"/>
            <w:vAlign w:val="center"/>
          </w:tcPr>
          <w:p w:rsidR="009F2420" w:rsidRDefault="00E23282">
            <w:pPr>
              <w:spacing w:before="12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M. R.GANESH &amp; MADHU K N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8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AIET, MIJAR</w:t>
            </w:r>
          </w:p>
        </w:tc>
        <w:tc>
          <w:tcPr>
            <w:tcW w:w="2114" w:type="dxa"/>
            <w:vAlign w:val="center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95" w:right="70"/>
              <w:jc w:val="center"/>
              <w:rPr>
                <w:color w:val="000000"/>
              </w:rPr>
            </w:pPr>
            <w:hyperlink r:id="rId20">
              <w:r>
                <w:rPr>
                  <w:color w:val="1155CC"/>
                  <w:u w:val="single"/>
                </w:rPr>
                <w:t>VIEW DOCUMENT</w:t>
              </w:r>
            </w:hyperlink>
          </w:p>
        </w:tc>
      </w:tr>
    </w:tbl>
    <w:p w:rsidR="009F2420" w:rsidRDefault="009F2420">
      <w:pPr>
        <w:jc w:val="center"/>
        <w:sectPr w:rsidR="009F242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60" w:h="11930" w:orient="landscape"/>
          <w:pgMar w:top="1700" w:right="520" w:bottom="280" w:left="500" w:header="120" w:footer="720" w:gutter="0"/>
          <w:pgNumType w:start="1"/>
          <w:cols w:space="720"/>
        </w:sectPr>
      </w:pP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9F2420" w:rsidRDefault="00E23282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F2420" w:rsidRDefault="009F24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F2420" w:rsidRDefault="009F24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59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514"/>
        <w:gridCol w:w="1590"/>
        <w:gridCol w:w="1754"/>
        <w:gridCol w:w="3179"/>
        <w:gridCol w:w="1499"/>
        <w:gridCol w:w="3135"/>
        <w:gridCol w:w="2130"/>
      </w:tblGrid>
      <w:tr w:rsidR="009F2420">
        <w:trPr>
          <w:trHeight w:val="719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514" w:type="dxa"/>
            <w:vMerge w:val="restart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0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4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26-01-2018</w:t>
            </w:r>
          </w:p>
        </w:tc>
        <w:tc>
          <w:tcPr>
            <w:tcW w:w="317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before="121" w:line="264" w:lineRule="auto"/>
              <w:ind w:left="106" w:righ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GENERAL</w:t>
            </w:r>
            <w:r>
              <w:rPr>
                <w:color w:val="000000"/>
                <w:sz w:val="19"/>
                <w:szCs w:val="19"/>
              </w:rPr>
              <w:tab/>
              <w:t>FABRICATION WORK</w:t>
            </w:r>
          </w:p>
        </w:tc>
        <w:tc>
          <w:tcPr>
            <w:tcW w:w="149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35" w:type="dxa"/>
          </w:tcPr>
          <w:p w:rsidR="009F2420" w:rsidRDefault="00E23282">
            <w:pPr>
              <w:spacing w:before="12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RAGHAVENDRA B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4" w:lineRule="auto"/>
              <w:ind w:left="108" w:right="708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&amp; VEERENDRA KUMAR AIET, MIJAR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28">
              <w:r>
                <w:rPr>
                  <w:color w:val="1155CC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691"/>
        </w:trPr>
        <w:tc>
          <w:tcPr>
            <w:tcW w:w="794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08-01-2018</w:t>
            </w:r>
          </w:p>
        </w:tc>
        <w:tc>
          <w:tcPr>
            <w:tcW w:w="1754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12-01-2018</w:t>
            </w:r>
          </w:p>
        </w:tc>
        <w:tc>
          <w:tcPr>
            <w:tcW w:w="317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7"/>
              </w:tabs>
              <w:spacing w:before="119" w:line="266" w:lineRule="auto"/>
              <w:ind w:left="106" w:right="14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CERTIFICATION</w:t>
            </w:r>
            <w:r>
              <w:rPr>
                <w:color w:val="000000"/>
                <w:sz w:val="19"/>
                <w:szCs w:val="19"/>
              </w:rPr>
              <w:tab/>
              <w:t>COURSES ON QUALITY PROCESS</w:t>
            </w:r>
          </w:p>
        </w:tc>
        <w:tc>
          <w:tcPr>
            <w:tcW w:w="149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167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8"/>
                <w:tab w:val="left" w:pos="2199"/>
                <w:tab w:val="left" w:pos="2888"/>
              </w:tabs>
              <w:spacing w:before="119" w:line="266" w:lineRule="auto"/>
              <w:ind w:left="108" w:right="108"/>
              <w:rPr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MITHUN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, RAGHAVENDRA P &amp; GOPAL KRISHNA U B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29">
              <w:r>
                <w:rPr>
                  <w:color w:val="1155CC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429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99" w:lineRule="auto"/>
              <w:ind w:left="2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514" w:type="dxa"/>
            <w:vMerge w:val="restart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89" w:right="4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590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06-10-2017</w:t>
            </w:r>
          </w:p>
        </w:tc>
        <w:tc>
          <w:tcPr>
            <w:tcW w:w="1754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18-06-2018</w:t>
            </w:r>
          </w:p>
        </w:tc>
        <w:tc>
          <w:tcPr>
            <w:tcW w:w="317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GST</w:t>
            </w:r>
          </w:p>
        </w:tc>
        <w:tc>
          <w:tcPr>
            <w:tcW w:w="149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PROBIT TECHNOLOGY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3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1442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04-10-2017</w:t>
            </w:r>
          </w:p>
        </w:tc>
        <w:tc>
          <w:tcPr>
            <w:tcW w:w="175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05-05-2018</w:t>
            </w:r>
          </w:p>
        </w:tc>
        <w:tc>
          <w:tcPr>
            <w:tcW w:w="317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64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BUSINESS ENGLISH COMMUNICATION CERTIFICATION</w:t>
            </w:r>
          </w:p>
        </w:tc>
        <w:tc>
          <w:tcPr>
            <w:tcW w:w="149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25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CLARET MENDONCA ASSOCIATE PROFESSOR, DEPARTMENT OF MBA MRS. SHINY  JOSEPH ASST. PROF. DEPARTMENT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OF MBA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3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741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13-10-2017</w:t>
            </w:r>
          </w:p>
        </w:tc>
        <w:tc>
          <w:tcPr>
            <w:tcW w:w="1754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23-02-2018</w:t>
            </w:r>
          </w:p>
        </w:tc>
        <w:tc>
          <w:tcPr>
            <w:tcW w:w="317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WORKING WITH MICROSOFT OFFICE 2013</w:t>
            </w:r>
          </w:p>
        </w:tc>
        <w:tc>
          <w:tcPr>
            <w:tcW w:w="1499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NIIIT, MANGALORE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32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988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514" w:type="dxa"/>
            <w:vMerge w:val="restart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59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01-02-2018</w:t>
            </w:r>
          </w:p>
        </w:tc>
        <w:tc>
          <w:tcPr>
            <w:tcW w:w="175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23-05-2018</w:t>
            </w:r>
          </w:p>
        </w:tc>
        <w:tc>
          <w:tcPr>
            <w:tcW w:w="317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5"/>
                <w:tab w:val="left" w:pos="2609"/>
              </w:tabs>
              <w:spacing w:before="1" w:line="266" w:lineRule="auto"/>
              <w:ind w:left="123" w:righ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</w:t>
            </w:r>
            <w:r>
              <w:rPr>
                <w:color w:val="000000"/>
                <w:sz w:val="19"/>
                <w:szCs w:val="19"/>
              </w:rPr>
              <w:tab/>
              <w:t>VALUE</w:t>
            </w:r>
            <w:r>
              <w:rPr>
                <w:color w:val="000000"/>
                <w:sz w:val="19"/>
                <w:szCs w:val="19"/>
              </w:rPr>
              <w:tab/>
              <w:t>AND SOCIETY</w:t>
            </w:r>
          </w:p>
        </w:tc>
        <w:tc>
          <w:tcPr>
            <w:tcW w:w="149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211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 w:right="106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hyperlink r:id="rId3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F2420">
        <w:trPr>
          <w:trHeight w:val="988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27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18-02-2018</w:t>
            </w:r>
          </w:p>
        </w:tc>
        <w:tc>
          <w:tcPr>
            <w:tcW w:w="175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23-05-2018</w:t>
            </w:r>
          </w:p>
        </w:tc>
        <w:tc>
          <w:tcPr>
            <w:tcW w:w="317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9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 w:right="7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r>
              <w:t>VIEW DOCUMENT</w:t>
            </w:r>
          </w:p>
        </w:tc>
      </w:tr>
      <w:tr w:rsidR="009F2420">
        <w:trPr>
          <w:trHeight w:val="990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27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07-08-2017</w:t>
            </w:r>
          </w:p>
        </w:tc>
        <w:tc>
          <w:tcPr>
            <w:tcW w:w="175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25-11-2017</w:t>
            </w:r>
          </w:p>
        </w:tc>
        <w:tc>
          <w:tcPr>
            <w:tcW w:w="317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5"/>
                <w:tab w:val="left" w:pos="2609"/>
              </w:tabs>
              <w:spacing w:line="264" w:lineRule="auto"/>
              <w:ind w:left="123" w:righ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</w:t>
            </w:r>
            <w:r>
              <w:rPr>
                <w:color w:val="000000"/>
                <w:sz w:val="19"/>
                <w:szCs w:val="19"/>
              </w:rPr>
              <w:tab/>
              <w:t>VALUE</w:t>
            </w:r>
            <w:r>
              <w:rPr>
                <w:color w:val="000000"/>
                <w:sz w:val="19"/>
                <w:szCs w:val="19"/>
              </w:rPr>
              <w:tab/>
              <w:t>AND SOCIETY</w:t>
            </w:r>
          </w:p>
        </w:tc>
        <w:tc>
          <w:tcPr>
            <w:tcW w:w="149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32" w:lineRule="auto"/>
              <w:ind w:left="125" w:right="106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bookmarkStart w:id="0" w:name="_heading=h.gjdgxs" w:colFirst="0" w:colLast="0"/>
        <w:bookmarkEnd w:id="0"/>
        <w:tc>
          <w:tcPr>
            <w:tcW w:w="2130" w:type="dxa"/>
            <w:vAlign w:val="center"/>
          </w:tcPr>
          <w:p w:rsidR="009F2420" w:rsidRDefault="00E23282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"https://cloud.aiet.org.in/storage/NAAC/criteria-1/1.2.2/SUPPORTIVE%20DOCUMENT/PHY/STUDENTS%20LIST/1718O.pdf"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VIEW DOCUMENT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9F2420">
        <w:trPr>
          <w:trHeight w:val="991"/>
        </w:trPr>
        <w:tc>
          <w:tcPr>
            <w:tcW w:w="79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27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514" w:type="dxa"/>
            <w:vMerge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18-02-2017</w:t>
            </w:r>
          </w:p>
        </w:tc>
        <w:tc>
          <w:tcPr>
            <w:tcW w:w="1754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76" w:right="25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25-11-2017</w:t>
            </w:r>
          </w:p>
        </w:tc>
        <w:tc>
          <w:tcPr>
            <w:tcW w:w="317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99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211</w:t>
            </w:r>
          </w:p>
        </w:tc>
        <w:tc>
          <w:tcPr>
            <w:tcW w:w="3135" w:type="dxa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5" w:right="75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</w:tcPr>
          <w:p w:rsidR="009F2420" w:rsidRDefault="009F2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 w:right="70"/>
              <w:jc w:val="center"/>
              <w:rPr>
                <w:color w:val="000000"/>
              </w:rPr>
            </w:pPr>
          </w:p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 w:right="70"/>
              <w:jc w:val="center"/>
              <w:rPr>
                <w:color w:val="000000"/>
              </w:rPr>
            </w:pPr>
            <w:r>
              <w:rPr>
                <w:color w:val="000000"/>
              </w:rPr>
              <w:t>VIEW DOCUMENT</w:t>
            </w:r>
          </w:p>
        </w:tc>
      </w:tr>
      <w:tr w:rsidR="009F2420">
        <w:trPr>
          <w:trHeight w:val="436"/>
        </w:trPr>
        <w:tc>
          <w:tcPr>
            <w:tcW w:w="8831" w:type="dxa"/>
            <w:gridSpan w:val="5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617" w:right="162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22</w:t>
            </w:r>
          </w:p>
        </w:tc>
        <w:tc>
          <w:tcPr>
            <w:tcW w:w="6764" w:type="dxa"/>
            <w:gridSpan w:val="3"/>
          </w:tcPr>
          <w:p w:rsidR="009F2420" w:rsidRDefault="00E2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66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REGISTERED STUDENTS:2093</w:t>
            </w:r>
          </w:p>
        </w:tc>
      </w:tr>
    </w:tbl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F2420" w:rsidRDefault="00E2328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0000"/>
        </w:rPr>
        <w:t>ERCENTAGE FOR THE YEAR 2017-18 =</w:t>
      </w:r>
      <m:oMath>
        <m:r>
          <w:rPr>
            <w:rFonts w:ascii="Cambria Math" w:eastAsia="Cambria Math" w:hAnsi="Cambria Math" w:cs="Cambria Math"/>
            <w:color w:val="000000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ENROLLED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IN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CERTIFICATION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ACROSS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ALL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9F2420" w:rsidRDefault="00E23282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2093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2153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97.</w:t>
      </w:r>
      <w:r w:rsidR="00B8203D">
        <w:rPr>
          <w:rFonts w:ascii="Bookman Old Style" w:eastAsia="Bookman Old Style" w:hAnsi="Bookman Old Style" w:cs="Bookman Old Style"/>
          <w:color w:val="000000"/>
          <w:sz w:val="32"/>
          <w:szCs w:val="32"/>
        </w:rPr>
        <w:t>21</w:t>
      </w:r>
      <w:bookmarkStart w:id="1" w:name="_GoBack"/>
      <w:bookmarkEnd w:id="1"/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>%</w:t>
      </w:r>
    </w:p>
    <w:p w:rsidR="009F2420" w:rsidRDefault="009F24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sectPr w:rsidR="009F2420">
      <w:pgSz w:w="16860" w:h="11930" w:orient="landscape"/>
      <w:pgMar w:top="1700" w:right="52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82" w:rsidRDefault="00E23282">
      <w:r>
        <w:separator/>
      </w:r>
    </w:p>
  </w:endnote>
  <w:endnote w:type="continuationSeparator" w:id="0">
    <w:p w:rsidR="00E23282" w:rsidRDefault="00E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9F2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9F2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9F2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82" w:rsidRDefault="00E23282">
      <w:r>
        <w:separator/>
      </w:r>
    </w:p>
  </w:footnote>
  <w:footnote w:type="continuationSeparator" w:id="0">
    <w:p w:rsidR="00E23282" w:rsidRDefault="00E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9F2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B820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F6EE6EE" wp14:editId="6C9E0D0D">
              <wp:simplePos x="0" y="0"/>
              <wp:positionH relativeFrom="page">
                <wp:posOffset>2895600</wp:posOffset>
              </wp:positionH>
              <wp:positionV relativeFrom="page">
                <wp:posOffset>190500</wp:posOffset>
              </wp:positionV>
              <wp:extent cx="5800090" cy="975360"/>
              <wp:effectExtent l="0" t="0" r="0" b="0"/>
              <wp:wrapNone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090" cy="975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902970" extrusionOk="0">
                            <a:moveTo>
                              <a:pt x="0" y="0"/>
                            </a:moveTo>
                            <a:lnTo>
                              <a:pt x="0" y="902970"/>
                            </a:lnTo>
                            <a:lnTo>
                              <a:pt x="5800090" y="90297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F2420" w:rsidRDefault="00E23282">
                          <w:pPr>
                            <w:spacing w:before="1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9F2420" w:rsidRDefault="00E23282">
                          <w:pPr>
                            <w:spacing w:before="81"/>
                            <w:ind w:left="12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9F2420" w:rsidRDefault="00E23282">
                          <w:pPr>
                            <w:spacing w:before="27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3"/>
                            </w:rPr>
                            <w:t>Phone: 08258-262725, Fax: 08258-262726</w:t>
                          </w:r>
                        </w:p>
                        <w:p w:rsidR="009F2420" w:rsidRDefault="00E23282">
                          <w:pPr>
                            <w:spacing w:before="3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  <w:p w:rsidR="00000000" w:rsidRDefault="00E23282"/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EE6EE" id="Freeform 7" o:spid="_x0000_s1034" style="position:absolute;margin-left:228pt;margin-top:15pt;width:456.7pt;height: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00090,902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" adj="-11796480,,5400" path="m,l,902970r5800090,l5800090,,,xe" filled="f" stroked="f">
              <v:stroke joinstyle="miter"/>
              <v:formulas/>
              <v:path arrowok="t" o:extrusionok="f" o:connecttype="custom" textboxrect="0,0,5800090,902970"/>
              <v:textbox inset="7pt,3pt,7pt,3pt">
                <w:txbxContent>
                  <w:p w:rsidR="009F2420" w:rsidRDefault="00E23282">
                    <w:pPr>
                      <w:spacing w:before="10"/>
                      <w:ind w:left="4" w:right="4"/>
                      <w:jc w:val="center"/>
                      <w:textDirection w:val="btLr"/>
                    </w:pPr>
                    <w:r>
                      <w:rPr>
                        <w:color w:val="528BD3"/>
                        <w:sz w:val="30"/>
                      </w:rPr>
                      <w:t>ALVA’S INSTITUTE OF ENGINEERING &amp; TECHNOLOGY</w:t>
                    </w:r>
                  </w:p>
                  <w:p w:rsidR="009F2420" w:rsidRDefault="00E23282">
                    <w:pPr>
                      <w:spacing w:before="81"/>
                      <w:ind w:left="12" w:right="4" w:firstLine="12"/>
                      <w:jc w:val="center"/>
                      <w:textDirection w:val="btLr"/>
                    </w:pPr>
                    <w:r>
                      <w:rPr>
                        <w:color w:val="528BD3"/>
                        <w:sz w:val="26"/>
                      </w:rPr>
                      <w:t>Shobhavana Campus, Mijar, Moodbidri, D.K – 574225</w:t>
                    </w:r>
                  </w:p>
                  <w:p w:rsidR="009F2420" w:rsidRDefault="00E23282">
                    <w:pPr>
                      <w:spacing w:before="27"/>
                      <w:ind w:left="10" w:right="4" w:firstLine="10"/>
                      <w:jc w:val="center"/>
                      <w:textDirection w:val="btLr"/>
                    </w:pPr>
                    <w:r>
                      <w:rPr>
                        <w:color w:val="528BD3"/>
                        <w:sz w:val="23"/>
                      </w:rPr>
                      <w:t>Phone: 08258-262725, Fax: 08258-262726</w:t>
                    </w:r>
                  </w:p>
                  <w:p w:rsidR="009F2420" w:rsidRDefault="00E23282">
                    <w:pPr>
                      <w:spacing w:before="30"/>
                      <w:ind w:left="4" w:right="4"/>
                      <w:jc w:val="center"/>
                      <w:textDirection w:val="btLr"/>
                    </w:pPr>
                    <w:r>
                      <w:rPr>
                        <w:color w:val="FF0000"/>
                        <w:sz w:val="30"/>
                      </w:rPr>
                      <w:t>QUALITY INDICATOR FRAMEWORK (QIF)</w:t>
                    </w:r>
                  </w:p>
                  <w:p w:rsidR="00000000" w:rsidRDefault="00E23282"/>
                </w:txbxContent>
              </v:textbox>
              <w10:wrap anchorx="page" anchory="page"/>
            </v:shape>
          </w:pict>
        </mc:Fallback>
      </mc:AlternateContent>
    </w:r>
    <w:r w:rsidR="00E23282"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 wp14:anchorId="717B1DCB" wp14:editId="1B32E764">
          <wp:simplePos x="0" y="0"/>
          <wp:positionH relativeFrom="page">
            <wp:posOffset>457200</wp:posOffset>
          </wp:positionH>
          <wp:positionV relativeFrom="page">
            <wp:posOffset>76199</wp:posOffset>
          </wp:positionV>
          <wp:extent cx="905256" cy="94335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56" cy="94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20" w:rsidRDefault="009F2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20"/>
    <w:rsid w:val="009F2420"/>
    <w:rsid w:val="00B8203D"/>
    <w:rsid w:val="00E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A51D9-C1A5-4C8F-AFB5-AF3D9B2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0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0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09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301F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GISTERED%20CANDIDATES%20LIST/2017-18/2017%20-%2018%20Auto%20cad%203D%20Student%20list.pdf" TargetMode="External"/><Relationship Id="rId13" Type="http://schemas.openxmlformats.org/officeDocument/2006/relationships/hyperlink" Target="https://cloud.aiet.org.in/storage/NAAC/criteria-1/1.2.2/SUPPORTIVE%20DOCUMENT/CSE/REGISTERED%20CANDIDATES%20LIST/2017-2018/web%20programming%20and%20product%20development(2017-18).pdf" TargetMode="External"/><Relationship Id="rId18" Type="http://schemas.openxmlformats.org/officeDocument/2006/relationships/hyperlink" Target="https://cloud.aiet.org.in/storage/NAAC/criteria-1/1.2.2/SUPPORTIVE%20DOCUMENT/ISE/ISE/REGISTERED%20STUDENTS%20LIST/Student%20List%202017-18%20certification%20Java%20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GISTERED%20CANDIDATES%20LIST/2017-2018/software%20testing%20(2017-18).pdf" TargetMode="External"/><Relationship Id="rId17" Type="http://schemas.openxmlformats.org/officeDocument/2006/relationships/hyperlink" Target="https://cloud.aiet.org.in/storage/NAAC/criteria-1/1.2.2/SUPPORTIVE%20DOCUMENT/ECE/registered%20students/2017-18/Robotics%20name%20list%202017-18.pdf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cloud.aiet.org.in/storage/NAAC/criteria-1/1.2.2/SUPPORTIVE%20DOCUMENT/PHY/STUDENTS%20LIST/1718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gistered%20students/2017-18/PCB%20name%20list%2017-18.pdf" TargetMode="External"/><Relationship Id="rId20" Type="http://schemas.openxmlformats.org/officeDocument/2006/relationships/hyperlink" Target="https://cloud.aiet.org.in/storage/NAAC/criteria-1/1.2.2/SUPPORTIVE%20DOCUMENT/ME/NEW%20and%20EDITED%20-%2018-03-2022/17-18/Registered%20Student%20list/quality%20control-17-18-S.pdf.pdf" TargetMode="External"/><Relationship Id="rId29" Type="http://schemas.openxmlformats.org/officeDocument/2006/relationships/hyperlink" Target="https://cloud.aiet.org.in/storage/NAAC/criteria-1/1.2.2/SUPPORTIVE%20DOCUMENT/ME/NEW%20and%20EDITED%20-%2018-03-2022/17-18/Registered%20Student%20list/Quality17-18-S.pdf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GISTERED%20CANDIDATES%20LIST/2017-2018/apple%20ios%20(2017-18).pdf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cloud.aiet.org.in/storage/NAAC/criteria-1/1.2.2/SUPPORTIVE%20DOCUMENT/MBA/Registered%20Candidates%20List/2017-18/Registered%20Students%20list%20Working%20with%20Microsoft%20Office%202017-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gistered%20students/2017-18/MATLAB%20n%20simulink%20%20name%20list%2017-18%20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cloud.aiet.org.in/storage/NAAC/criteria-1/1.2.2/SUPPORTIVE%20DOCUMENT/ME/NEW%20and%20EDITED%20-%2018-03-2022/17-18/Registered%20Student%20list/fabrication%20work-17-18-S.pdf.pdf" TargetMode="External"/><Relationship Id="rId10" Type="http://schemas.openxmlformats.org/officeDocument/2006/relationships/hyperlink" Target="https://cloud.aiet.org.in/storage/NAAC/criteria-1/1.2.2/SUPPORTIVE%20DOCUMENT/CV/REGISTERED%20CANDIDATES%20LIST/2017-18/2017%20-%2018%20STAAD%20Pro%20Student%20list.pdf" TargetMode="External"/><Relationship Id="rId19" Type="http://schemas.openxmlformats.org/officeDocument/2006/relationships/hyperlink" Target="https://cloud.aiet.org.in/storage/NAAC/criteria-1/1.2.2/SUPPORTIVE%20DOCUMENT/ISE/ISE/REGISTERED%20STUDENTS%20LIST/Student%20List%202017-18%20certification%20Web.pdf" TargetMode="External"/><Relationship Id="rId31" Type="http://schemas.openxmlformats.org/officeDocument/2006/relationships/hyperlink" Target="https://cloud.aiet.org.in/storage/NAAC/criteria-1/1.2.2/SUPPORTIVE%20DOCUMENT/MBA/Registered%20Candidates%20List/2017-18/Registered%20Students%20List%20Business%20English%20Communication%202017-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GISTERED%20CANDIDATES%20LIST/2017-18/2017-18%20ETABS%20Student%20list.pdf" TargetMode="External"/><Relationship Id="rId14" Type="http://schemas.openxmlformats.org/officeDocument/2006/relationships/hyperlink" Target="https://cloud.aiet.org.in/storage/NAAC/criteria-1/1.2.2/SUPPORTIVE%20DOCUMENT/CSE/REGISTERED%20CANDIDATES%20LIST/2017-2018/advanced%20java%20programming(2017-18).pdf" TargetMode="External"/><Relationship Id="rId22" Type="http://schemas.openxmlformats.org/officeDocument/2006/relationships/header" Target="header2.xml"/><Relationship Id="rId27" Type="http://schemas.openxmlformats.org/officeDocument/2006/relationships/image" Target="media/image3.png"/><Relationship Id="rId30" Type="http://schemas.openxmlformats.org/officeDocument/2006/relationships/hyperlink" Target="https://cloud.aiet.org.in/storage/NAAC/criteria-1/1.2.2/SUPPORTIVE%20DOCUMENT/MBA/Registered%20Candidates%20List/2017-18/Registered%20Students%20List%20GST.pdf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ojHHZP+tINzmZ+lxw8oaS4XNIw==">AMUW2mUryMLTTRUwe6uDOAySYpA1yWdKvuHsh7Xc5VWR5gAD3IPlpNBFMuy+zSCj54HFzsMdKbbEuAFQsj5jBV7JzP74BCnaMXfHbuTcIE9uydh26Jk4Q4Hn9jjoVmzEQWQ9SIcbvmxY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2022-03-21T11:09:00Z</dcterms:created>
  <dcterms:modified xsi:type="dcterms:W3CDTF">2022-04-20T07:32:00Z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