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90"/>
        <w:gridCol w:w="2400"/>
        <w:gridCol w:w="2160"/>
        <w:gridCol w:w="1800"/>
        <w:gridCol w:w="2249"/>
        <w:gridCol w:w="1980"/>
        <w:tblGridChange w:id="0">
          <w:tblGrid>
            <w:gridCol w:w="540"/>
            <w:gridCol w:w="2190"/>
            <w:gridCol w:w="2400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DESIGN AND ANALYSIS OF ALGORITHMS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students will be able to do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Analyze the asymptotic performance of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Write rigorous correctness proofs for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Demonstrate a familiarity with major algorithms and data structures.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Apply important algorithmic design paradigms and methods of analysis.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16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Synthesize efficient algorithms in common engineering design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2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3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CO1:Apply and implement various object oriented concepts to solve real world problems.</w:t>
            </w:r>
          </w:p>
          <w:p w:rsidR="00000000" w:rsidDel="00000000" w:rsidP="00000000" w:rsidRDefault="00000000" w:rsidRPr="00000000" w14:paraId="000000AE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CO2:Design algorithms using brute-force, greedy, dynamic programming, divide and conquer approaches to analyse the performance.</w:t>
            </w:r>
          </w:p>
          <w:p w:rsidR="00000000" w:rsidDel="00000000" w:rsidP="00000000" w:rsidRDefault="00000000" w:rsidRPr="00000000" w14:paraId="000000AF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CO3:Implement algorithms such as sorting, graph related, combinatorial, to analyse the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CO4:Apply and compare the performance of algorithms that use back tracking principle.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CO5:Apply/implement algorithm design techniques and data structures to solve real world problems.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right="252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widowControl w:val="1"/>
              <w:spacing w:after="0" w:before="0" w:line="240" w:lineRule="auto"/>
              <w:ind w:left="0" w:right="864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79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RMwKLLfoRktuhl5mxK2huVfgzA==">AMUW2mVXk3vy0YgynHFWPc1oAcBbiYp+W3mhKadDIq+tFa6C4eh2fsVIeMx7b6Yftng1vIGKcEe/G4fk3lTsh4ObAbjUgOZsLCEcXsSXH98ubhwblHJ28Cs=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