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i w:val="0"/>
                <w:smallCaps w:val="0"/>
                <w:strike w:val="0"/>
                <w:color w:val="000000"/>
                <w:sz w:val="22"/>
                <w:szCs w:val="22"/>
                <w:u w:val="none"/>
                <w:shd w:fill="auto" w:val="clear"/>
                <w:vertAlign w:val="baseline"/>
              </w:rPr>
            </w:pPr>
            <w:r w:rsidDel="00000000" w:rsidR="00000000" w:rsidRPr="00000000">
              <w:rPr>
                <w:rtl w:val="0"/>
              </w:rPr>
              <w:t xml:space="preserve">DATA COMMUNICATION  </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The main goal of the computer network is Resource Sharing. It is to create all the programs, data and hardware accessible to anyone on the network without considering the resource's physical area and the client.</w:t>
            </w:r>
          </w:p>
          <w:p w:rsidR="00000000" w:rsidDel="00000000" w:rsidP="00000000" w:rsidRDefault="00000000" w:rsidRPr="00000000" w14:paraId="0000000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List of advantages of Computer Networking are:</w:t>
            </w:r>
          </w:p>
          <w:p w:rsidR="00000000" w:rsidDel="00000000" w:rsidP="00000000" w:rsidRDefault="00000000" w:rsidRPr="00000000" w14:paraId="0000000F">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enhances communication and availability of information. </w:t>
            </w:r>
            <w:r w:rsidDel="00000000" w:rsidR="00000000" w:rsidRPr="00000000">
              <w:rPr>
                <w:rtl w:val="0"/>
              </w:rPr>
            </w:r>
          </w:p>
          <w:p w:rsidR="00000000" w:rsidDel="00000000" w:rsidP="00000000" w:rsidRDefault="00000000" w:rsidRPr="00000000" w14:paraId="00000010">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allows for more convenient resource sharing.</w:t>
            </w:r>
            <w:r w:rsidDel="00000000" w:rsidR="00000000" w:rsidRPr="00000000">
              <w:rPr>
                <w:rtl w:val="0"/>
              </w:rPr>
            </w:r>
          </w:p>
          <w:p w:rsidR="00000000" w:rsidDel="00000000" w:rsidP="00000000" w:rsidRDefault="00000000" w:rsidRPr="00000000" w14:paraId="00000011">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makes file sharing easier. </w:t>
            </w:r>
            <w:r w:rsidDel="00000000" w:rsidR="00000000" w:rsidRPr="00000000">
              <w:rPr>
                <w:rtl w:val="0"/>
              </w:rPr>
            </w:r>
          </w:p>
          <w:p w:rsidR="00000000" w:rsidDel="00000000" w:rsidP="00000000" w:rsidRDefault="00000000" w:rsidRPr="00000000" w14:paraId="00000012">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is highly flexible.</w:t>
            </w:r>
            <w:r w:rsidDel="00000000" w:rsidR="00000000" w:rsidRPr="00000000">
              <w:rPr>
                <w:rtl w:val="0"/>
              </w:rPr>
            </w:r>
          </w:p>
          <w:p w:rsidR="00000000" w:rsidDel="00000000" w:rsidP="00000000" w:rsidRDefault="00000000" w:rsidRPr="00000000" w14:paraId="00000013">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is an inexpensive system.</w:t>
            </w:r>
            <w:r w:rsidDel="00000000" w:rsidR="00000000" w:rsidRPr="00000000">
              <w:rPr>
                <w:rtl w:val="0"/>
              </w:rPr>
            </w:r>
          </w:p>
          <w:p w:rsidR="00000000" w:rsidDel="00000000" w:rsidP="00000000" w:rsidRDefault="00000000" w:rsidRPr="00000000" w14:paraId="00000014">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increases cost efficiency.</w:t>
            </w:r>
            <w:r w:rsidDel="00000000" w:rsidR="00000000" w:rsidRPr="00000000">
              <w:rPr>
                <w:rtl w:val="0"/>
              </w:rPr>
            </w:r>
          </w:p>
          <w:p w:rsidR="00000000" w:rsidDel="00000000" w:rsidP="00000000" w:rsidRDefault="00000000" w:rsidRPr="00000000" w14:paraId="00000015">
            <w:pPr>
              <w:numPr>
                <w:ilvl w:val="0"/>
                <w:numId w:val="3"/>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6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boosts storage capacity.</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firstLine="0"/>
              <w:jc w:val="left"/>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right="95"/>
              <w:jc w:val="left"/>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right="95"/>
              <w:jc w:val="left"/>
              <w:rPr>
                <w:rFonts w:ascii="Arial" w:cs="Arial" w:eastAsia="Arial" w:hAnsi="Arial"/>
                <w:color w:val="202124"/>
                <w:sz w:val="24"/>
                <w:szCs w:val="24"/>
                <w:highlight w:val="white"/>
              </w:rPr>
            </w:pPr>
            <w:r w:rsidDel="00000000" w:rsidR="00000000" w:rsidRPr="00000000">
              <w:rPr>
                <w:rtl w:val="0"/>
              </w:rPr>
            </w:r>
          </w:p>
        </w:tc>
        <w:tc>
          <w:tcPr>
            <w:vMerge w:val="restart"/>
          </w:tcPr>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22">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23">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24">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25">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26">
            <w:pPr>
              <w:spacing w:line="256" w:lineRule="auto"/>
              <w:ind w:left="107" w:right="84" w:firstLine="0"/>
              <w:rPr/>
            </w:pPr>
            <w:r w:rsidDel="00000000" w:rsidR="00000000" w:rsidRPr="00000000">
              <w:rPr>
                <w:rtl w:val="0"/>
              </w:rPr>
              <w:t xml:space="preserve">PO9:INDIVIDUAL AND TEAM WORK</w:t>
            </w:r>
          </w:p>
          <w:p w:rsidR="00000000" w:rsidDel="00000000" w:rsidP="00000000" w:rsidRDefault="00000000" w:rsidRPr="00000000" w14:paraId="00000027">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28">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jc w:val="left"/>
              <w:rPr/>
            </w:pPr>
            <w:r w:rsidDel="00000000" w:rsidR="00000000" w:rsidRPr="00000000">
              <w:rPr>
                <w:rtl w:val="0"/>
              </w:rPr>
            </w:r>
          </w:p>
        </w:tc>
        <w:tc>
          <w:tcPr>
            <w:vMerge w:val="restart"/>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10" w:hRule="atLeast"/>
        </w:trPr>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4">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5">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C">
            <w:pPr>
              <w:tabs>
                <w:tab w:val="left" w:pos="991"/>
              </w:tabs>
              <w:spacing w:line="227" w:lineRule="auto"/>
              <w:ind w:left="107" w:firstLine="0"/>
              <w:rPr/>
            </w:pPr>
            <w:r w:rsidDel="00000000" w:rsidR="00000000" w:rsidRPr="00000000">
              <w:rPr>
                <w:rtl w:val="0"/>
              </w:rPr>
              <w:t xml:space="preserve">PSO3:</w:t>
              <w:tab/>
              <w:t xml:space="preserve">Successful</w:t>
            </w: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3">
            <w:pPr>
              <w:tabs>
                <w:tab w:val="left" w:pos="1734"/>
              </w:tabs>
              <w:spacing w:line="228" w:lineRule="auto"/>
              <w:ind w:left="107" w:firstLine="0"/>
              <w:rPr/>
            </w:pPr>
            <w:r w:rsidDel="00000000" w:rsidR="00000000" w:rsidRPr="00000000">
              <w:rPr>
                <w:rtl w:val="0"/>
              </w:rPr>
              <w:t xml:space="preserve">career   and</w:t>
            </w: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A">
            <w:pPr>
              <w:spacing w:line="251" w:lineRule="auto"/>
              <w:ind w:left="107" w:firstLine="0"/>
              <w:rPr/>
            </w:pPr>
            <w:r w:rsidDel="00000000" w:rsidR="00000000" w:rsidRPr="00000000">
              <w:rPr>
                <w:rtl w:val="0"/>
              </w:rPr>
              <w:t xml:space="preserve">entrepreneurship</w:t>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tabs>
                <w:tab w:val="left" w:pos="1344"/>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CB">
            <w:pPr>
              <w:widowControl w:val="1"/>
              <w:tabs>
                <w:tab w:val="left" w:pos="1036"/>
              </w:tabs>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CO1:</w:t>
            </w:r>
            <w:r w:rsidDel="00000000" w:rsidR="00000000" w:rsidRPr="00000000">
              <w:rPr>
                <w:rFonts w:ascii="Bookman Old Style" w:cs="Bookman Old Style" w:eastAsia="Bookman Old Style" w:hAnsi="Bookman Old Style"/>
                <w:rtl w:val="0"/>
              </w:rPr>
              <w:t xml:space="preserve">Illustrate basic computer network technology.</w:t>
            </w:r>
          </w:p>
          <w:p w:rsidR="00000000" w:rsidDel="00000000" w:rsidP="00000000" w:rsidRDefault="00000000" w:rsidRPr="00000000" w14:paraId="000000CC">
            <w:pPr>
              <w:widowControl w:val="1"/>
              <w:tabs>
                <w:tab w:val="left" w:pos="1036"/>
              </w:tabs>
              <w:ind w:right="864"/>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D">
            <w:pPr>
              <w:widowControl w:val="1"/>
              <w:tabs>
                <w:tab w:val="left" w:pos="1036"/>
              </w:tabs>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CO2:Identify the different types of network topologies and protocols.</w:t>
            </w:r>
          </w:p>
          <w:p w:rsidR="00000000" w:rsidDel="00000000" w:rsidP="00000000" w:rsidRDefault="00000000" w:rsidRPr="00000000" w14:paraId="000000CE">
            <w:pPr>
              <w:widowControl w:val="1"/>
              <w:tabs>
                <w:tab w:val="left" w:pos="1036"/>
              </w:tabs>
              <w:ind w:right="864"/>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F">
            <w:pPr>
              <w:widowControl w:val="1"/>
              <w:tabs>
                <w:tab w:val="left" w:pos="1036"/>
              </w:tabs>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CO3:Enumerate the layers of the OSI model and TCP/IP functions of each layer.</w:t>
            </w:r>
          </w:p>
          <w:p w:rsidR="00000000" w:rsidDel="00000000" w:rsidP="00000000" w:rsidRDefault="00000000" w:rsidRPr="00000000" w14:paraId="000000D0">
            <w:pPr>
              <w:widowControl w:val="1"/>
              <w:tabs>
                <w:tab w:val="left" w:pos="1036"/>
              </w:tabs>
              <w:ind w:right="864"/>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1">
            <w:pPr>
              <w:widowControl w:val="1"/>
              <w:tabs>
                <w:tab w:val="left" w:pos="1036"/>
              </w:tabs>
              <w:ind w:right="7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CO4:Make out the different types of network devices and their functions within a network</w:t>
            </w:r>
          </w:p>
          <w:p w:rsidR="00000000" w:rsidDel="00000000" w:rsidP="00000000" w:rsidRDefault="00000000" w:rsidRPr="00000000" w14:paraId="000000D2">
            <w:pPr>
              <w:widowControl w:val="1"/>
              <w:tabs>
                <w:tab w:val="left" w:pos="1036"/>
              </w:tabs>
              <w:ind w:right="72"/>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3">
            <w:pPr>
              <w:widowControl w:val="1"/>
              <w:tabs>
                <w:tab w:val="left" w:pos="1036"/>
              </w:tabs>
              <w:ind w:right="864"/>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rtl w:val="0"/>
              </w:rPr>
              <w:t xml:space="preserve">CO5:Demonstrate the skills of subnetting and routing mechanisms.</w:t>
            </w: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6">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5250188</wp:posOffset>
                </wp:positionH>
                <wp:positionV relativeFrom="page">
                  <wp:posOffset>1430028</wp:posOffset>
                </wp:positionV>
                <wp:extent cx="262254" cy="280035"/>
                <wp:effectExtent b="0" l="0" r="0" t="0"/>
                <wp:wrapNone/>
                <wp:docPr id="16"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5250188</wp:posOffset>
                </wp:positionH>
                <wp:positionV relativeFrom="page">
                  <wp:posOffset>1430028</wp:posOffset>
                </wp:positionV>
                <wp:extent cx="262254" cy="280035"/>
                <wp:effectExtent b="0" l="0" r="0" t="0"/>
                <wp:wrapNone/>
                <wp:docPr id="1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62254" cy="28003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720" w:hanging="360"/>
      </w:pPr>
      <w:rPr>
        <w:rFonts w:ascii="Arial" w:cs="Arial" w:eastAsia="Arial" w:hAnsi="Arial"/>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TdgO86l/foQjfYRu3VLarWRveA==">AMUW2mWzV3HDPallTNvMgH4v0rZOVkrzpS8gCkY1522OUE8EUYzD0v+6z/lzb7rP1mxVXcFDzuxxnfzb5OICkNgiOt0C+mOQSlRvJ0RdAOo1MMqGtAVOZEY=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