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13320.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30"/>
        <w:gridCol w:w="2220"/>
        <w:gridCol w:w="1980"/>
        <w:tblGridChange w:id="0">
          <w:tblGrid>
            <w:gridCol w:w="540"/>
            <w:gridCol w:w="2159"/>
            <w:gridCol w:w="2431"/>
            <w:gridCol w:w="2160"/>
            <w:gridCol w:w="1830"/>
            <w:gridCol w:w="2220"/>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pPr>
            <w:r w:rsidDel="00000000" w:rsidR="00000000" w:rsidRPr="00000000">
              <w:rPr>
                <w:rtl w:val="0"/>
              </w:rPr>
              <w:t xml:space="preserve">SOFTWARE Testing</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pPr>
            <w:r w:rsidDel="00000000" w:rsidR="00000000" w:rsidRPr="00000000">
              <w:rPr>
                <w:rtl w:val="0"/>
              </w:rPr>
            </w:r>
          </w:p>
        </w:tc>
        <w:tc>
          <w:tcPr>
            <w:vMerge w:val="restart"/>
          </w:tcPr>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Students  love </w:t>
            </w:r>
            <w:r w:rsidDel="00000000" w:rsidR="00000000" w:rsidRPr="00000000">
              <w:rPr>
                <w:rFonts w:ascii="Arial" w:cs="Arial" w:eastAsia="Arial" w:hAnsi="Arial"/>
                <w:b w:val="1"/>
                <w:color w:val="202124"/>
                <w:sz w:val="24"/>
                <w:szCs w:val="24"/>
                <w:highlight w:val="white"/>
                <w:rtl w:val="0"/>
              </w:rPr>
              <w:t xml:space="preserve">Software Testing</w:t>
            </w:r>
            <w:r w:rsidDel="00000000" w:rsidR="00000000" w:rsidRPr="00000000">
              <w:rPr>
                <w:rFonts w:ascii="Arial" w:cs="Arial" w:eastAsia="Arial" w:hAnsi="Arial"/>
                <w:color w:val="202124"/>
                <w:sz w:val="24"/>
                <w:szCs w:val="24"/>
                <w:highlight w:val="white"/>
                <w:rtl w:val="0"/>
              </w:rPr>
              <w:t xml:space="preserve"> because they  </w:t>
            </w:r>
            <w:r w:rsidDel="00000000" w:rsidR="00000000" w:rsidRPr="00000000">
              <w:rPr>
                <w:rFonts w:ascii="Arial" w:cs="Arial" w:eastAsia="Arial" w:hAnsi="Arial"/>
                <w:b w:val="1"/>
                <w:color w:val="202124"/>
                <w:sz w:val="24"/>
                <w:szCs w:val="24"/>
                <w:highlight w:val="white"/>
                <w:rtl w:val="0"/>
              </w:rPr>
              <w:t xml:space="preserve">Learn</w:t>
            </w:r>
            <w:r w:rsidDel="00000000" w:rsidR="00000000" w:rsidRPr="00000000">
              <w:rPr>
                <w:rFonts w:ascii="Arial" w:cs="Arial" w:eastAsia="Arial" w:hAnsi="Arial"/>
                <w:color w:val="202124"/>
                <w:sz w:val="24"/>
                <w:szCs w:val="24"/>
                <w:highlight w:val="white"/>
                <w:rtl w:val="0"/>
              </w:rPr>
              <w:t xml:space="preserve"> Quickly and Implement New Ideas. Because </w:t>
            </w:r>
            <w:r w:rsidDel="00000000" w:rsidR="00000000" w:rsidRPr="00000000">
              <w:rPr>
                <w:rFonts w:ascii="Arial" w:cs="Arial" w:eastAsia="Arial" w:hAnsi="Arial"/>
                <w:b w:val="1"/>
                <w:color w:val="202124"/>
                <w:sz w:val="24"/>
                <w:szCs w:val="24"/>
                <w:highlight w:val="white"/>
                <w:rtl w:val="0"/>
              </w:rPr>
              <w:t xml:space="preserve">software testers</w:t>
            </w:r>
            <w:r w:rsidDel="00000000" w:rsidR="00000000" w:rsidRPr="00000000">
              <w:rPr>
                <w:rFonts w:ascii="Arial" w:cs="Arial" w:eastAsia="Arial" w:hAnsi="Arial"/>
                <w:color w:val="202124"/>
                <w:sz w:val="24"/>
                <w:szCs w:val="24"/>
                <w:highlight w:val="white"/>
                <w:rtl w:val="0"/>
              </w:rPr>
              <w:t xml:space="preserve"> experience challenges every day, they have to stretch their mind to </w:t>
            </w:r>
            <w:r w:rsidDel="00000000" w:rsidR="00000000" w:rsidRPr="00000000">
              <w:rPr>
                <w:rFonts w:ascii="Arial" w:cs="Arial" w:eastAsia="Arial" w:hAnsi="Arial"/>
                <w:b w:val="1"/>
                <w:color w:val="202124"/>
                <w:sz w:val="24"/>
                <w:szCs w:val="24"/>
                <w:highlight w:val="white"/>
                <w:rtl w:val="0"/>
              </w:rPr>
              <w:t xml:space="preserve">understand</w:t>
            </w:r>
            <w:r w:rsidDel="00000000" w:rsidR="00000000" w:rsidRPr="00000000">
              <w:rPr>
                <w:rFonts w:ascii="Arial" w:cs="Arial" w:eastAsia="Arial" w:hAnsi="Arial"/>
                <w:color w:val="202124"/>
                <w:sz w:val="24"/>
                <w:szCs w:val="24"/>
                <w:highlight w:val="white"/>
                <w:rtl w:val="0"/>
              </w:rPr>
              <w:t xml:space="preserve"> a product's functionality and general behavior, to improve analysis power, to </w:t>
            </w:r>
            <w:r w:rsidDel="00000000" w:rsidR="00000000" w:rsidRPr="00000000">
              <w:rPr>
                <w:rFonts w:ascii="Arial" w:cs="Arial" w:eastAsia="Arial" w:hAnsi="Arial"/>
                <w:b w:val="1"/>
                <w:color w:val="202124"/>
                <w:sz w:val="24"/>
                <w:szCs w:val="24"/>
                <w:highlight w:val="white"/>
                <w:rtl w:val="0"/>
              </w:rPr>
              <w:t xml:space="preserve">learn</w:t>
            </w:r>
            <w:r w:rsidDel="00000000" w:rsidR="00000000" w:rsidRPr="00000000">
              <w:rPr>
                <w:rFonts w:ascii="Arial" w:cs="Arial" w:eastAsia="Arial" w:hAnsi="Arial"/>
                <w:color w:val="202124"/>
                <w:sz w:val="24"/>
                <w:szCs w:val="24"/>
                <w:highlight w:val="white"/>
                <w:rtl w:val="0"/>
              </w:rPr>
              <w:t xml:space="preserve"> new tools and to implement the </w:t>
            </w:r>
            <w:r w:rsidDel="00000000" w:rsidR="00000000" w:rsidRPr="00000000">
              <w:rPr>
                <w:rFonts w:ascii="Arial" w:cs="Arial" w:eastAsia="Arial" w:hAnsi="Arial"/>
                <w:b w:val="1"/>
                <w:color w:val="202124"/>
                <w:sz w:val="24"/>
                <w:szCs w:val="24"/>
                <w:highlight w:val="white"/>
                <w:rtl w:val="0"/>
              </w:rPr>
              <w:t xml:space="preserve">learning</w:t>
            </w:r>
            <w:r w:rsidDel="00000000" w:rsidR="00000000" w:rsidRPr="00000000">
              <w:rPr>
                <w:rFonts w:ascii="Arial" w:cs="Arial" w:eastAsia="Arial" w:hAnsi="Arial"/>
                <w:color w:val="202124"/>
                <w:sz w:val="24"/>
                <w:szCs w:val="24"/>
                <w:highlight w:val="white"/>
                <w:rtl w:val="0"/>
              </w:rPr>
              <w:t xml:space="preserve"> in real life.</w:t>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rPr>
                <w:rFonts w:ascii="Arial" w:cs="Arial" w:eastAsia="Arial" w:hAnsi="Arial"/>
                <w:color w:val="202124"/>
                <w:sz w:val="24"/>
                <w:szCs w:val="24"/>
                <w:highlight w:val="white"/>
                <w:u w:val="none"/>
              </w:rPr>
            </w:pPr>
            <w:r w:rsidDel="00000000" w:rsidR="00000000" w:rsidRPr="00000000">
              <w:rPr>
                <w:rFonts w:ascii="Arial" w:cs="Arial" w:eastAsia="Arial" w:hAnsi="Arial"/>
                <w:color w:val="202124"/>
                <w:sz w:val="24"/>
                <w:szCs w:val="24"/>
                <w:highlight w:val="white"/>
                <w:rtl w:val="0"/>
              </w:rPr>
              <w:t xml:space="preserve">A </w:t>
            </w:r>
            <w:r w:rsidDel="00000000" w:rsidR="00000000" w:rsidRPr="00000000">
              <w:rPr>
                <w:rFonts w:ascii="Arial" w:cs="Arial" w:eastAsia="Arial" w:hAnsi="Arial"/>
                <w:b w:val="1"/>
                <w:color w:val="202124"/>
                <w:sz w:val="24"/>
                <w:szCs w:val="24"/>
                <w:highlight w:val="white"/>
                <w:rtl w:val="0"/>
              </w:rPr>
              <w:t xml:space="preserve">tester must</w:t>
            </w:r>
            <w:r w:rsidDel="00000000" w:rsidR="00000000" w:rsidRPr="00000000">
              <w:rPr>
                <w:rFonts w:ascii="Arial" w:cs="Arial" w:eastAsia="Arial" w:hAnsi="Arial"/>
                <w:color w:val="202124"/>
                <w:sz w:val="24"/>
                <w:szCs w:val="24"/>
                <w:highlight w:val="white"/>
                <w:rtl w:val="0"/>
              </w:rPr>
              <w:t xml:space="preserve"> be able to communicate clearly, accurately and demonstrate a high capacity of comprehension. Communication skill here includes activities such as reading and understanding specifications, translating those into structured test cases, reporting bugs and writing clear and concise reports to management</w:t>
            </w:r>
          </w:p>
          <w:p w:rsidR="00000000" w:rsidDel="00000000" w:rsidP="00000000" w:rsidRDefault="00000000" w:rsidRPr="00000000" w14:paraId="00000010">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rPr>
                <w:rFonts w:ascii="Arial" w:cs="Arial" w:eastAsia="Arial" w:hAnsi="Arial"/>
                <w:color w:val="202124"/>
                <w:sz w:val="24"/>
                <w:szCs w:val="24"/>
                <w:highlight w:val="white"/>
                <w:u w:val="none"/>
              </w:rPr>
            </w:pPr>
            <w:r w:rsidDel="00000000" w:rsidR="00000000" w:rsidRPr="00000000">
              <w:rPr>
                <w:rFonts w:ascii="Arial" w:cs="Arial" w:eastAsia="Arial" w:hAnsi="Arial"/>
                <w:color w:val="202124"/>
                <w:sz w:val="24"/>
                <w:szCs w:val="24"/>
                <w:highlight w:val="white"/>
                <w:rtl w:val="0"/>
              </w:rPr>
              <w:t xml:space="preserve">It's rewarding – </w:t>
            </w:r>
            <w:r w:rsidDel="00000000" w:rsidR="00000000" w:rsidRPr="00000000">
              <w:rPr>
                <w:rFonts w:ascii="Arial" w:cs="Arial" w:eastAsia="Arial" w:hAnsi="Arial"/>
                <w:b w:val="1"/>
                <w:color w:val="202124"/>
                <w:sz w:val="24"/>
                <w:szCs w:val="24"/>
                <w:highlight w:val="white"/>
                <w:rtl w:val="0"/>
              </w:rPr>
              <w:t xml:space="preserve">You're</w:t>
            </w:r>
            <w:r w:rsidDel="00000000" w:rsidR="00000000" w:rsidRPr="00000000">
              <w:rPr>
                <w:rFonts w:ascii="Arial" w:cs="Arial" w:eastAsia="Arial" w:hAnsi="Arial"/>
                <w:color w:val="202124"/>
                <w:sz w:val="24"/>
                <w:szCs w:val="24"/>
                <w:highlight w:val="white"/>
                <w:rtl w:val="0"/>
              </w:rPr>
              <w:t xml:space="preserve"> essentially helping </w:t>
            </w:r>
            <w:r w:rsidDel="00000000" w:rsidR="00000000" w:rsidRPr="00000000">
              <w:rPr>
                <w:rFonts w:ascii="Arial" w:cs="Arial" w:eastAsia="Arial" w:hAnsi="Arial"/>
                <w:b w:val="1"/>
                <w:color w:val="202124"/>
                <w:sz w:val="24"/>
                <w:szCs w:val="24"/>
                <w:highlight w:val="white"/>
                <w:rtl w:val="0"/>
              </w:rPr>
              <w:t xml:space="preserve">your</w:t>
            </w:r>
            <w:r w:rsidDel="00000000" w:rsidR="00000000" w:rsidRPr="00000000">
              <w:rPr>
                <w:rFonts w:ascii="Arial" w:cs="Arial" w:eastAsia="Arial" w:hAnsi="Arial"/>
                <w:color w:val="202124"/>
                <w:sz w:val="24"/>
                <w:szCs w:val="24"/>
                <w:highlight w:val="white"/>
                <w:rtl w:val="0"/>
              </w:rPr>
              <w:t xml:space="preserve"> company build </w:t>
            </w:r>
            <w:r w:rsidDel="00000000" w:rsidR="00000000" w:rsidRPr="00000000">
              <w:rPr>
                <w:rFonts w:ascii="Arial" w:cs="Arial" w:eastAsia="Arial" w:hAnsi="Arial"/>
                <w:b w:val="1"/>
                <w:color w:val="202124"/>
                <w:sz w:val="24"/>
                <w:szCs w:val="24"/>
                <w:highlight w:val="white"/>
                <w:rtl w:val="0"/>
              </w:rPr>
              <w:t xml:space="preserve">a</w:t>
            </w:r>
            <w:r w:rsidDel="00000000" w:rsidR="00000000" w:rsidRPr="00000000">
              <w:rPr>
                <w:rFonts w:ascii="Arial" w:cs="Arial" w:eastAsia="Arial" w:hAnsi="Arial"/>
                <w:color w:val="202124"/>
                <w:sz w:val="24"/>
                <w:szCs w:val="24"/>
                <w:highlight w:val="white"/>
                <w:rtl w:val="0"/>
              </w:rPr>
              <w:t xml:space="preserve"> better product. If </w:t>
            </w:r>
            <w:r w:rsidDel="00000000" w:rsidR="00000000" w:rsidRPr="00000000">
              <w:rPr>
                <w:rFonts w:ascii="Arial" w:cs="Arial" w:eastAsia="Arial" w:hAnsi="Arial"/>
                <w:b w:val="1"/>
                <w:color w:val="202124"/>
                <w:sz w:val="24"/>
                <w:szCs w:val="24"/>
                <w:highlight w:val="white"/>
                <w:rtl w:val="0"/>
              </w:rPr>
              <w:t xml:space="preserve">you</w:t>
            </w:r>
            <w:r w:rsidDel="00000000" w:rsidR="00000000" w:rsidRPr="00000000">
              <w:rPr>
                <w:rFonts w:ascii="Arial" w:cs="Arial" w:eastAsia="Arial" w:hAnsi="Arial"/>
                <w:color w:val="202124"/>
                <w:sz w:val="24"/>
                <w:szCs w:val="24"/>
                <w:highlight w:val="white"/>
                <w:rtl w:val="0"/>
              </w:rPr>
              <w:t xml:space="preserve"> take pride in </w:t>
            </w:r>
            <w:r w:rsidDel="00000000" w:rsidR="00000000" w:rsidRPr="00000000">
              <w:rPr>
                <w:rFonts w:ascii="Arial" w:cs="Arial" w:eastAsia="Arial" w:hAnsi="Arial"/>
                <w:b w:val="1"/>
                <w:color w:val="202124"/>
                <w:sz w:val="24"/>
                <w:szCs w:val="24"/>
                <w:highlight w:val="white"/>
                <w:rtl w:val="0"/>
              </w:rPr>
              <w:t xml:space="preserve">your</w:t>
            </w:r>
            <w:r w:rsidDel="00000000" w:rsidR="00000000" w:rsidRPr="00000000">
              <w:rPr>
                <w:rFonts w:ascii="Arial" w:cs="Arial" w:eastAsia="Arial" w:hAnsi="Arial"/>
                <w:color w:val="202124"/>
                <w:sz w:val="24"/>
                <w:szCs w:val="24"/>
                <w:highlight w:val="white"/>
                <w:rtl w:val="0"/>
              </w:rPr>
              <w:t xml:space="preserve"> work and these people </w:t>
            </w:r>
            <w:r w:rsidDel="00000000" w:rsidR="00000000" w:rsidRPr="00000000">
              <w:rPr>
                <w:rFonts w:ascii="Arial" w:cs="Arial" w:eastAsia="Arial" w:hAnsi="Arial"/>
                <w:b w:val="1"/>
                <w:color w:val="202124"/>
                <w:sz w:val="24"/>
                <w:szCs w:val="24"/>
                <w:highlight w:val="white"/>
                <w:rtl w:val="0"/>
              </w:rPr>
              <w:t xml:space="preserve">you</w:t>
            </w:r>
            <w:r w:rsidDel="00000000" w:rsidR="00000000" w:rsidRPr="00000000">
              <w:rPr>
                <w:rFonts w:ascii="Arial" w:cs="Arial" w:eastAsia="Arial" w:hAnsi="Arial"/>
                <w:color w:val="202124"/>
                <w:sz w:val="24"/>
                <w:szCs w:val="24"/>
                <w:highlight w:val="white"/>
                <w:rtl w:val="0"/>
              </w:rPr>
              <w:t xml:space="preserve"> work for, then </w:t>
            </w:r>
            <w:r w:rsidDel="00000000" w:rsidR="00000000" w:rsidRPr="00000000">
              <w:rPr>
                <w:rFonts w:ascii="Arial" w:cs="Arial" w:eastAsia="Arial" w:hAnsi="Arial"/>
                <w:b w:val="1"/>
                <w:color w:val="202124"/>
                <w:sz w:val="24"/>
                <w:szCs w:val="24"/>
                <w:highlight w:val="white"/>
                <w:rtl w:val="0"/>
              </w:rPr>
              <w:t xml:space="preserve">testing</w:t>
            </w:r>
            <w:r w:rsidDel="00000000" w:rsidR="00000000" w:rsidRPr="00000000">
              <w:rPr>
                <w:rFonts w:ascii="Arial" w:cs="Arial" w:eastAsia="Arial" w:hAnsi="Arial"/>
                <w:color w:val="202124"/>
                <w:sz w:val="24"/>
                <w:szCs w:val="24"/>
                <w:highlight w:val="white"/>
                <w:rtl w:val="0"/>
              </w:rPr>
              <w:t xml:space="preserve"> is an exceptional way to make </w:t>
            </w:r>
            <w:r w:rsidDel="00000000" w:rsidR="00000000" w:rsidRPr="00000000">
              <w:rPr>
                <w:rFonts w:ascii="Arial" w:cs="Arial" w:eastAsia="Arial" w:hAnsi="Arial"/>
                <w:b w:val="1"/>
                <w:color w:val="202124"/>
                <w:sz w:val="24"/>
                <w:szCs w:val="24"/>
                <w:highlight w:val="white"/>
                <w:rtl w:val="0"/>
              </w:rPr>
              <w:t xml:space="preserve">a</w:t>
            </w:r>
            <w:r w:rsidDel="00000000" w:rsidR="00000000" w:rsidRPr="00000000">
              <w:rPr>
                <w:rFonts w:ascii="Arial" w:cs="Arial" w:eastAsia="Arial" w:hAnsi="Arial"/>
                <w:color w:val="202124"/>
                <w:sz w:val="24"/>
                <w:szCs w:val="24"/>
                <w:highlight w:val="white"/>
                <w:rtl w:val="0"/>
              </w:rPr>
              <w:t xml:space="preserve"> measurable difference in </w:t>
            </w:r>
            <w:r w:rsidDel="00000000" w:rsidR="00000000" w:rsidRPr="00000000">
              <w:rPr>
                <w:rFonts w:ascii="Arial" w:cs="Arial" w:eastAsia="Arial" w:hAnsi="Arial"/>
                <w:b w:val="1"/>
                <w:color w:val="202124"/>
                <w:sz w:val="24"/>
                <w:szCs w:val="24"/>
                <w:highlight w:val="white"/>
                <w:rtl w:val="0"/>
              </w:rPr>
              <w:t xml:space="preserve">your</w:t>
            </w:r>
            <w:r w:rsidDel="00000000" w:rsidR="00000000" w:rsidRPr="00000000">
              <w:rPr>
                <w:rFonts w:ascii="Arial" w:cs="Arial" w:eastAsia="Arial" w:hAnsi="Arial"/>
                <w:color w:val="202124"/>
                <w:sz w:val="24"/>
                <w:szCs w:val="24"/>
                <w:highlight w:val="white"/>
                <w:rtl w:val="0"/>
              </w:rPr>
              <w:t xml:space="preserve"> organization's goals, objectives, and bottom lines</w:t>
            </w:r>
          </w:p>
        </w:tc>
        <w:tc>
          <w:tcPr>
            <w:vMerge w:val="restart"/>
          </w:tcPr>
          <w:p w:rsidR="00000000" w:rsidDel="00000000" w:rsidP="00000000" w:rsidRDefault="00000000" w:rsidRPr="00000000" w14:paraId="00000011">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3">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PO10:COMMUNICATION</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PO11:Project Management and Finance.</w:t>
            </w:r>
          </w:p>
          <w:p w:rsidR="00000000" w:rsidDel="00000000" w:rsidP="00000000" w:rsidRDefault="00000000" w:rsidRPr="00000000" w14:paraId="0000001F">
            <w:pPr>
              <w:keepNext w:val="1"/>
              <w:rPr>
                <w:rFonts w:ascii="Bookman Old Style" w:cs="Bookman Old Style" w:eastAsia="Bookman Old Style" w:hAnsi="Bookman Old Style"/>
                <w:sz w:val="24"/>
                <w:szCs w:val="24"/>
              </w:rPr>
            </w:pPr>
            <w:r w:rsidDel="00000000" w:rsidR="00000000" w:rsidRPr="00000000">
              <w:rPr>
                <w:rtl w:val="0"/>
              </w:rPr>
              <w:t xml:space="preserve">  </w:t>
            </w:r>
            <w:r w:rsidDel="00000000" w:rsidR="00000000" w:rsidRPr="00000000">
              <w:rPr>
                <w:rtl w:val="0"/>
              </w:rPr>
            </w:r>
          </w:p>
        </w:tc>
        <w:tc>
          <w:tcPr>
            <w:vMerge w:val="restart"/>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B">
            <w:pPr>
              <w:tabs>
                <w:tab w:val="left" w:pos="991"/>
              </w:tabs>
              <w:spacing w:line="227" w:lineRule="auto"/>
              <w:ind w:left="107" w:firstLine="0"/>
              <w:rPr/>
            </w:pPr>
            <w:r w:rsidDel="00000000" w:rsidR="00000000" w:rsidRPr="00000000">
              <w:rPr>
                <w:rtl w:val="0"/>
              </w:rPr>
              <w:t xml:space="preserve">PSO3:</w:t>
              <w:tab/>
              <w:t xml:space="preserve">Successful</w:t>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2">
            <w:pPr>
              <w:tabs>
                <w:tab w:val="left" w:pos="1734"/>
              </w:tabs>
              <w:spacing w:line="228" w:lineRule="auto"/>
              <w:ind w:left="107" w:firstLine="0"/>
              <w:rPr/>
            </w:pPr>
            <w:r w:rsidDel="00000000" w:rsidR="00000000" w:rsidRPr="00000000">
              <w:rPr>
                <w:rtl w:val="0"/>
              </w:rPr>
              <w:t xml:space="preserve">career   and</w:t>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89">
            <w:pPr>
              <w:spacing w:line="251" w:lineRule="auto"/>
              <w:ind w:left="107" w:firstLine="0"/>
              <w:rPr/>
            </w:pPr>
            <w:r w:rsidDel="00000000" w:rsidR="00000000" w:rsidRPr="00000000">
              <w:rPr>
                <w:rtl w:val="0"/>
              </w:rPr>
              <w:t xml:space="preserve">entrepreneurship</w:t>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A5">
            <w:pPr>
              <w:widowControl w:val="1"/>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w:t>
            </w:r>
            <w:r w:rsidDel="00000000" w:rsidR="00000000" w:rsidRPr="00000000">
              <w:rPr>
                <w:rFonts w:ascii="Bookman Old Style" w:cs="Bookman Old Style" w:eastAsia="Bookman Old Style" w:hAnsi="Bookman Old Style"/>
                <w:b w:val="1"/>
                <w:rtl w:val="0"/>
              </w:rPr>
              <w:t xml:space="preserve">1</w:t>
            </w:r>
            <w:r w:rsidDel="00000000" w:rsidR="00000000" w:rsidRPr="00000000">
              <w:rPr>
                <w:rFonts w:ascii="Bookman Old Style" w:cs="Bookman Old Style" w:eastAsia="Bookman Old Style" w:hAnsi="Bookman Old Style"/>
                <w:rtl w:val="0"/>
              </w:rPr>
              <w:t xml:space="preserve"> Derive test cases for any given problem</w:t>
            </w:r>
          </w:p>
          <w:p w:rsidR="00000000" w:rsidDel="00000000" w:rsidP="00000000" w:rsidRDefault="00000000" w:rsidRPr="00000000" w14:paraId="000000A6">
            <w:pPr>
              <w:widowControl w:val="1"/>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CO2</w:t>
            </w:r>
            <w:r w:rsidDel="00000000" w:rsidR="00000000" w:rsidRPr="00000000">
              <w:rPr>
                <w:rFonts w:ascii="Bookman Old Style" w:cs="Bookman Old Style" w:eastAsia="Bookman Old Style" w:hAnsi="Bookman Old Style"/>
                <w:rtl w:val="0"/>
              </w:rPr>
              <w:t xml:space="preserve"> Compare the different testing techniques</w:t>
            </w:r>
          </w:p>
          <w:p w:rsidR="00000000" w:rsidDel="00000000" w:rsidP="00000000" w:rsidRDefault="00000000" w:rsidRPr="00000000" w14:paraId="000000A7">
            <w:pPr>
              <w:widowControl w:val="1"/>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CO3</w:t>
            </w:r>
            <w:r w:rsidDel="00000000" w:rsidR="00000000" w:rsidRPr="00000000">
              <w:rPr>
                <w:rFonts w:ascii="Bookman Old Style" w:cs="Bookman Old Style" w:eastAsia="Bookman Old Style" w:hAnsi="Bookman Old Style"/>
                <w:rtl w:val="0"/>
              </w:rPr>
              <w:t xml:space="preserve"> Classify the problem into suitable testing model</w:t>
            </w:r>
          </w:p>
          <w:p w:rsidR="00000000" w:rsidDel="00000000" w:rsidP="00000000" w:rsidRDefault="00000000" w:rsidRPr="00000000" w14:paraId="000000A8">
            <w:pPr>
              <w:widowControl w:val="1"/>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CO4</w:t>
            </w:r>
            <w:r w:rsidDel="00000000" w:rsidR="00000000" w:rsidRPr="00000000">
              <w:rPr>
                <w:rFonts w:ascii="Bookman Old Style" w:cs="Bookman Old Style" w:eastAsia="Bookman Old Style" w:hAnsi="Bookman Old Style"/>
                <w:rtl w:val="0"/>
              </w:rPr>
              <w:t xml:space="preserve"> Apply the appropriate technique for the design of flow graph.</w:t>
            </w:r>
          </w:p>
          <w:p w:rsidR="00000000" w:rsidDel="00000000" w:rsidP="00000000" w:rsidRDefault="00000000" w:rsidRPr="00000000" w14:paraId="000000A9">
            <w:pPr>
              <w:widowControl w:val="1"/>
              <w:ind w:right="86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CO5</w:t>
            </w:r>
            <w:r w:rsidDel="00000000" w:rsidR="00000000" w:rsidRPr="00000000">
              <w:rPr>
                <w:rFonts w:ascii="Bookman Old Style" w:cs="Bookman Old Style" w:eastAsia="Bookman Old Style" w:hAnsi="Bookman Old Style"/>
                <w:rtl w:val="0"/>
              </w:rPr>
              <w:t xml:space="preserve"> Create appropriate document for the software artifact</w:t>
            </w:r>
          </w:p>
          <w:p w:rsidR="00000000" w:rsidDel="00000000" w:rsidP="00000000" w:rsidRDefault="00000000" w:rsidRPr="00000000" w14:paraId="000000AA">
            <w:pPr>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tabs>
                <w:tab w:val="left" w:pos="1931"/>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34"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9">
      <w:pPr>
        <w:rPr>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5264474</wp:posOffset>
                </wp:positionH>
                <wp:positionV relativeFrom="page">
                  <wp:posOffset>1444314</wp:posOffset>
                </wp:positionV>
                <wp:extent cx="233679" cy="251460"/>
                <wp:effectExtent b="0" l="0" r="0" t="0"/>
                <wp:wrapNone/>
                <wp:docPr id="13"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5264474</wp:posOffset>
                </wp:positionH>
                <wp:positionV relativeFrom="page">
                  <wp:posOffset>1444314</wp:posOffset>
                </wp:positionV>
                <wp:extent cx="233679" cy="251460"/>
                <wp:effectExtent b="0" l="0" r="0" t="0"/>
                <wp:wrapNone/>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33679" cy="25146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45"/>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KRe1K8ERe5zNd7GgTxiYPXlc3A==">AMUW2mVrN8QqNsgXR0sxyCZT9DZH95jBI1Xd2vNHkbmgw4W//Uep1s8vZznwecMdVmh/jrSjAhm+uTjyLl0qA/Z2kh38Q9aeGyApbyLM+Jlxb3Ouj/VHbD0=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