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785"/>
        <w:gridCol w:w="2265"/>
        <w:gridCol w:w="1980"/>
        <w:tblGridChange w:id="0">
          <w:tblGrid>
            <w:gridCol w:w="540"/>
            <w:gridCol w:w="2159"/>
            <w:gridCol w:w="2431"/>
            <w:gridCol w:w="2160"/>
            <w:gridCol w:w="1785"/>
            <w:gridCol w:w="226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GRAPHICS AND VISUALIZATION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It provides tools for producing pictures not only of concrete real world objects but also of abstract, synthetic objects such as mathematical surface in 4D and of data that have no inherent geometry such as survey results. The computer graphics provides tool called motion dynamics.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Computer graphics is receiving much attention in the development of interactive educational software, multimedia systems, and many other applications. It not only adds a new dimension to such applications but also makes them more exciting and dynamic.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3">
            <w:pPr>
              <w:spacing w:line="256" w:lineRule="auto"/>
              <w:ind w:left="107" w:right="84" w:firstLine="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F">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0">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C">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CO1 </w:t>
            </w:r>
            <w:r w:rsidDel="00000000" w:rsidR="00000000" w:rsidRPr="00000000">
              <w:rPr>
                <w:rFonts w:ascii="Arial" w:cs="Arial" w:eastAsia="Arial" w:hAnsi="Arial"/>
                <w:sz w:val="23"/>
                <w:szCs w:val="23"/>
                <w:rtl w:val="0"/>
              </w:rPr>
              <w:t xml:space="preserve">Analyze the performance characteristics of various applications of Computer graphics </w:t>
            </w:r>
            <w:r w:rsidDel="00000000" w:rsidR="00000000" w:rsidRPr="00000000">
              <w:rPr>
                <w:rtl w:val="0"/>
              </w:rPr>
            </w:r>
          </w:p>
          <w:p w:rsidR="00000000" w:rsidDel="00000000" w:rsidP="00000000" w:rsidRDefault="00000000" w:rsidRPr="00000000" w14:paraId="0000009D">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CO2 </w:t>
            </w:r>
            <w:r w:rsidDel="00000000" w:rsidR="00000000" w:rsidRPr="00000000">
              <w:rPr>
                <w:rFonts w:ascii="Bookman Old Style" w:cs="Bookman Old Style" w:eastAsia="Bookman Old Style" w:hAnsi="Bookman Old Style"/>
                <w:sz w:val="23"/>
                <w:szCs w:val="23"/>
                <w:rtl w:val="0"/>
              </w:rPr>
              <w:t xml:space="preserve">Analyze</w:t>
            </w:r>
            <w:r w:rsidDel="00000000" w:rsidR="00000000" w:rsidRPr="00000000">
              <w:rPr>
                <w:rFonts w:ascii="Arial" w:cs="Arial" w:eastAsia="Arial" w:hAnsi="Arial"/>
                <w:sz w:val="23"/>
                <w:szCs w:val="23"/>
                <w:rtl w:val="0"/>
              </w:rPr>
              <w:t xml:space="preserve"> the different 2D and 3D OpenGL APIs and Control functions. </w:t>
            </w:r>
            <w:r w:rsidDel="00000000" w:rsidR="00000000" w:rsidRPr="00000000">
              <w:rPr>
                <w:rtl w:val="0"/>
              </w:rPr>
            </w:r>
          </w:p>
          <w:p w:rsidR="00000000" w:rsidDel="00000000" w:rsidP="00000000" w:rsidRDefault="00000000" w:rsidRPr="00000000" w14:paraId="0000009E">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CO3 </w:t>
            </w:r>
            <w:r w:rsidDel="00000000" w:rsidR="00000000" w:rsidRPr="00000000">
              <w:rPr>
                <w:rFonts w:ascii="Arial" w:cs="Arial" w:eastAsia="Arial" w:hAnsi="Arial"/>
                <w:sz w:val="23"/>
                <w:szCs w:val="23"/>
                <w:rtl w:val="0"/>
              </w:rPr>
              <w:t xml:space="preserve">Analyze the major components of OpenGL used to build interactive Models. </w:t>
            </w:r>
            <w:r w:rsidDel="00000000" w:rsidR="00000000" w:rsidRPr="00000000">
              <w:rPr>
                <w:rtl w:val="0"/>
              </w:rPr>
            </w:r>
          </w:p>
          <w:p w:rsidR="00000000" w:rsidDel="00000000" w:rsidP="00000000" w:rsidRDefault="00000000" w:rsidRPr="00000000" w14:paraId="0000009F">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CO4 </w:t>
            </w:r>
            <w:r w:rsidDel="00000000" w:rsidR="00000000" w:rsidRPr="00000000">
              <w:rPr>
                <w:rFonts w:ascii="Arial" w:cs="Arial" w:eastAsia="Arial" w:hAnsi="Arial"/>
                <w:sz w:val="23"/>
                <w:szCs w:val="23"/>
                <w:rtl w:val="0"/>
              </w:rPr>
              <w:t xml:space="preserve">Design and develop applications related interactive animation programs </w:t>
            </w:r>
            <w:r w:rsidDel="00000000" w:rsidR="00000000" w:rsidRPr="00000000">
              <w:rPr>
                <w:rtl w:val="0"/>
              </w:rPr>
            </w:r>
          </w:p>
          <w:p w:rsidR="00000000" w:rsidDel="00000000" w:rsidP="00000000" w:rsidRDefault="00000000" w:rsidRPr="00000000" w14:paraId="000000A0">
            <w:pPr>
              <w:widowControl w:val="1"/>
              <w:spacing w:line="276" w:lineRule="auto"/>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rtl w:val="0"/>
              </w:rPr>
              <w:t xml:space="preserve">CO5 </w:t>
            </w:r>
            <w:r w:rsidDel="00000000" w:rsidR="00000000" w:rsidRPr="00000000">
              <w:rPr>
                <w:rFonts w:ascii="Arial" w:cs="Arial" w:eastAsia="Arial" w:hAnsi="Arial"/>
                <w:sz w:val="23"/>
                <w:szCs w:val="23"/>
                <w:rtl w:val="0"/>
              </w:rPr>
              <w:t xml:space="preserve">Design a simple Graphics package by making use of event driven inputs </w:t>
            </w:r>
            <w:r w:rsidDel="00000000" w:rsidR="00000000" w:rsidRPr="00000000">
              <w:rPr>
                <w:rtl w:val="0"/>
              </w:rPr>
            </w:r>
          </w:p>
          <w:p w:rsidR="00000000" w:rsidDel="00000000" w:rsidP="00000000" w:rsidRDefault="00000000" w:rsidRPr="00000000" w14:paraId="000000A1">
            <w:pPr>
              <w:widowControl w:val="1"/>
              <w:spacing w:line="276"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CO6 </w:t>
            </w:r>
            <w:r w:rsidDel="00000000" w:rsidR="00000000" w:rsidRPr="00000000">
              <w:rPr>
                <w:rFonts w:ascii="Arial" w:cs="Arial" w:eastAsia="Arial" w:hAnsi="Arial"/>
                <w:sz w:val="23"/>
                <w:szCs w:val="23"/>
                <w:rtl w:val="0"/>
              </w:rPr>
              <w:t xml:space="preserve">Build 2D and 3D programs by applying object transformation, lighting and shading. </w:t>
            </w: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widowControl w:val="1"/>
              <w:spacing w:after="0" w:before="0" w:line="240" w:lineRule="auto"/>
              <w:ind w:left="0" w:firstLine="0"/>
              <w:rPr>
                <w:rFonts w:ascii="Bookman Old Style" w:cs="Bookman Old Style" w:eastAsia="Bookman Old Style" w:hAnsi="Bookman Old Style"/>
                <w:b w:val="1"/>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E">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7MwaKXYgiinzx8L7Fd4RsPI3w==">AMUW2mWA96Hbu/5nQOhu0NDtWUXB4amBd7+6WBF4DMyJ/HuYtO060K6b8EvORy+uZIZokkXJXMjeVR6x1xHWIcJGV2/5va0VqZMmKXOOWaN/B4Emtpx40QE=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