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COMPILER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Compiler design principles provide an in-depth view of translation and optimization process. Compiler design covers basic translation mechanism and error detection &amp; recovery. It includes lexical, syntax, and semantic analysis as front end, and code generation and optimization as back-end.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2.Application of Compilers are: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Compiler design helps full implementation Of High-Level Programming Languages.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Support optimization for Computer Architecture Parallelism.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Design of New Memory Hierarchies of Machines.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Widely used for Translating Programs.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Used with other Software Productivity Tools.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1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Apply the concept of automata in the process of designing a compiler. </w:t>
            </w:r>
          </w:p>
          <w:p w:rsidR="00000000" w:rsidDel="00000000" w:rsidP="00000000" w:rsidRDefault="00000000" w:rsidRPr="00000000" w14:paraId="000000A2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Analyze the various parser required for constructing a compiler.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Design an effective intermediate and optimized code generator. </w:t>
            </w:r>
          </w:p>
          <w:p w:rsidR="00000000" w:rsidDel="00000000" w:rsidP="00000000" w:rsidRDefault="00000000" w:rsidRPr="00000000" w14:paraId="000000A4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Analyze the effective runtime environment required for a compiler.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04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Vu1ezDvH0051awKUt1J1aHgBA==">AMUW2mWt1oRHEhw56c/X4uZR59/afh1YLrDO0j4vFNtjoW3GHeYNjy7QHumBpAMnLQg4HnWXX4W/mnMgSVwniQpckLrKrR+z84IbhoY8Z6mp4MzVfkrbu9g=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