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19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00"/>
        <w:gridCol w:w="2249"/>
        <w:gridCol w:w="1980"/>
        <w:tblGridChange w:id="0">
          <w:tblGrid>
            <w:gridCol w:w="540"/>
            <w:gridCol w:w="2159"/>
            <w:gridCol w:w="2431"/>
            <w:gridCol w:w="2160"/>
            <w:gridCol w:w="1800"/>
            <w:gridCol w:w="2249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MICROPROCESSORS LABORATORY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enable the students to simulate and test the Analog, Digital and mixed Electronics circuits using MATLAB Software.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provide a platform for the students to do multidisciplinary projects.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 To Study the power flow problems using provided Softwares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To carry out high quality research in the field of Power System Simulation.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8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5"/>
              </w:tabs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0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5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19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PSO1:Professional Skills</w:t>
            </w:r>
          </w:p>
          <w:p w:rsidR="00000000" w:rsidDel="00000000" w:rsidP="00000000" w:rsidRDefault="00000000" w:rsidRPr="00000000" w14:paraId="00000079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1"/>
              </w:tabs>
              <w:spacing w:after="0" w:before="0" w:line="22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CO1:Explain computer architecture, memory organizations and working of I/O devices.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Evaluate assembly level instructions with respect to syntax and semantics. </w:t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CO2:Design and Implement assembly level programs for a specified problem. </w:t>
            </w:r>
          </w:p>
          <w:p w:rsidR="00000000" w:rsidDel="00000000" w:rsidP="00000000" w:rsidRDefault="00000000" w:rsidRPr="00000000" w14:paraId="000000AC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CO3:Design and Implement I/O and memory devices interfacing for a specification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1"/>
              </w:tabs>
              <w:spacing w:after="0" w:before="0" w:line="234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8"/>
              </w:tabs>
              <w:spacing w:after="0" w:before="0" w:line="235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29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0Q59OICG99cB6KiEwv/J2MWJw==">AMUW2mWv7ipBfCDL+VzzumbFWCvyQ5JFtxNb1Ll0fTCcoGljuD7knGtMn7lajkKd5tN149N15IFDtlO+S9VaaOZm/pvdv+B1LzxQRruNZI4rYqRFFZ1n2jY=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