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82539" w14:textId="77777777" w:rsidR="00544569" w:rsidRDefault="00544569">
      <w:pPr>
        <w:pStyle w:val="Normal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518D21A" w14:textId="77777777" w:rsidR="00176475" w:rsidRDefault="00176475" w:rsidP="00176475">
      <w:pPr>
        <w:pStyle w:val="BodyText"/>
        <w:spacing w:before="100" w:line="360" w:lineRule="auto"/>
        <w:ind w:left="1040" w:right="322"/>
        <w:jc w:val="both"/>
      </w:pPr>
      <w:r>
        <w:rPr>
          <w:w w:val="110"/>
        </w:rPr>
        <w:t>5.3.1</w:t>
      </w:r>
      <w:r>
        <w:rPr>
          <w:spacing w:val="1"/>
          <w:w w:val="110"/>
        </w:rPr>
        <w:t xml:space="preserve"> </w:t>
      </w:r>
      <w:r>
        <w:rPr>
          <w:w w:val="110"/>
        </w:rPr>
        <w:t>Number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awards/medals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outstanding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sports/cultural activities at university/state/national / international level</w:t>
      </w:r>
      <w:r>
        <w:rPr>
          <w:spacing w:val="1"/>
          <w:w w:val="110"/>
        </w:rPr>
        <w:t xml:space="preserve"> </w:t>
      </w:r>
      <w:r>
        <w:rPr>
          <w:w w:val="110"/>
        </w:rPr>
        <w:t>during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 w:rsidR="00FD5200">
        <w:rPr>
          <w:w w:val="110"/>
        </w:rPr>
        <w:t>academic year 2023-24</w:t>
      </w:r>
      <w:r>
        <w:rPr>
          <w:w w:val="110"/>
        </w:rPr>
        <w:t>.</w:t>
      </w:r>
    </w:p>
    <w:p w14:paraId="1440F37C" w14:textId="77777777" w:rsidR="00176475" w:rsidRDefault="00176475" w:rsidP="00176475">
      <w:pPr>
        <w:rPr>
          <w:b/>
          <w:sz w:val="28"/>
        </w:rPr>
      </w:pPr>
    </w:p>
    <w:p w14:paraId="1AC98CD4" w14:textId="77777777" w:rsidR="00176475" w:rsidRDefault="00176475" w:rsidP="00176475">
      <w:pPr>
        <w:spacing w:before="2"/>
        <w:rPr>
          <w:b/>
        </w:rPr>
      </w:pPr>
    </w:p>
    <w:p w14:paraId="412C5E02" w14:textId="77777777" w:rsidR="00176475" w:rsidRDefault="00176475" w:rsidP="00176475">
      <w:pPr>
        <w:pStyle w:val="BodyText"/>
        <w:spacing w:before="1"/>
        <w:ind w:left="1040"/>
      </w:pPr>
      <w:r>
        <w:rPr>
          <w:w w:val="110"/>
        </w:rPr>
        <w:t>2-</w:t>
      </w:r>
      <w:r>
        <w:rPr>
          <w:spacing w:val="15"/>
          <w:w w:val="110"/>
        </w:rPr>
        <w:t xml:space="preserve"> </w:t>
      </w:r>
      <w:r>
        <w:rPr>
          <w:w w:val="110"/>
        </w:rPr>
        <w:t>Any</w:t>
      </w:r>
      <w:r>
        <w:rPr>
          <w:spacing w:val="15"/>
          <w:w w:val="110"/>
        </w:rPr>
        <w:t xml:space="preserve"> </w:t>
      </w:r>
      <w:r>
        <w:rPr>
          <w:w w:val="110"/>
        </w:rPr>
        <w:t>additional</w:t>
      </w:r>
      <w:r>
        <w:rPr>
          <w:spacing w:val="21"/>
          <w:w w:val="110"/>
        </w:rPr>
        <w:t xml:space="preserve"> </w:t>
      </w:r>
      <w:r>
        <w:rPr>
          <w:w w:val="110"/>
        </w:rPr>
        <w:t>information</w:t>
      </w:r>
    </w:p>
    <w:p w14:paraId="5E1F4705" w14:textId="77777777" w:rsidR="00176475" w:rsidRDefault="00176475" w:rsidP="00176475">
      <w:pPr>
        <w:rPr>
          <w:b/>
          <w:sz w:val="20"/>
        </w:rPr>
      </w:pPr>
    </w:p>
    <w:p w14:paraId="70F471EA" w14:textId="77777777" w:rsidR="00176475" w:rsidRDefault="00176475" w:rsidP="00176475">
      <w:pPr>
        <w:spacing w:before="11"/>
        <w:rPr>
          <w:b/>
          <w:sz w:val="23"/>
        </w:rPr>
      </w:pPr>
    </w:p>
    <w:tbl>
      <w:tblPr>
        <w:tblW w:w="0" w:type="auto"/>
        <w:tblInd w:w="1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165"/>
        <w:gridCol w:w="2525"/>
      </w:tblGrid>
      <w:tr w:rsidR="00176475" w14:paraId="58D845ED" w14:textId="77777777" w:rsidTr="007879E4">
        <w:trPr>
          <w:trHeight w:val="474"/>
        </w:trPr>
        <w:tc>
          <w:tcPr>
            <w:tcW w:w="720" w:type="dxa"/>
          </w:tcPr>
          <w:p w14:paraId="6CC31BCF" w14:textId="77777777" w:rsidR="00176475" w:rsidRDefault="00176475" w:rsidP="007879E4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w w:val="92"/>
              </w:rPr>
              <w:t>Sl.No</w:t>
            </w:r>
          </w:p>
        </w:tc>
        <w:tc>
          <w:tcPr>
            <w:tcW w:w="5165" w:type="dxa"/>
          </w:tcPr>
          <w:p w14:paraId="140ED381" w14:textId="77777777" w:rsidR="00176475" w:rsidRDefault="00176475" w:rsidP="007879E4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2525" w:type="dxa"/>
          </w:tcPr>
          <w:p w14:paraId="17D4C6B8" w14:textId="77777777" w:rsidR="00176475" w:rsidRDefault="00176475" w:rsidP="007879E4">
            <w:pPr>
              <w:pStyle w:val="TableParagraph"/>
              <w:spacing w:line="253" w:lineRule="exact"/>
              <w:ind w:left="124"/>
              <w:rPr>
                <w:b/>
              </w:rPr>
            </w:pPr>
            <w:r>
              <w:rPr>
                <w:b/>
                <w:w w:val="115"/>
              </w:rPr>
              <w:t>Link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document</w:t>
            </w:r>
          </w:p>
        </w:tc>
      </w:tr>
      <w:tr w:rsidR="00176475" w14:paraId="6AC256D7" w14:textId="77777777" w:rsidTr="007879E4">
        <w:trPr>
          <w:trHeight w:val="436"/>
        </w:trPr>
        <w:tc>
          <w:tcPr>
            <w:tcW w:w="720" w:type="dxa"/>
          </w:tcPr>
          <w:p w14:paraId="7BFF8111" w14:textId="77777777" w:rsidR="00176475" w:rsidRDefault="00176475" w:rsidP="00176475">
            <w:pPr>
              <w:pStyle w:val="TableParagraph"/>
              <w:spacing w:line="276" w:lineRule="exact"/>
              <w:ind w:left="0" w:right="21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</w:t>
            </w:r>
          </w:p>
        </w:tc>
        <w:tc>
          <w:tcPr>
            <w:tcW w:w="5165" w:type="dxa"/>
          </w:tcPr>
          <w:p w14:paraId="14075F91" w14:textId="77777777" w:rsidR="00176475" w:rsidRDefault="00176475" w:rsidP="007879E4">
            <w:pPr>
              <w:pStyle w:val="TableParagraph"/>
              <w:spacing w:line="276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Website</w:t>
            </w:r>
          </w:p>
          <w:p w14:paraId="79E9F0D9" w14:textId="77777777" w:rsidR="006C4D6F" w:rsidRDefault="006C4D6F" w:rsidP="007879E4">
            <w:pPr>
              <w:pStyle w:val="TableParagraph"/>
              <w:spacing w:line="276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Sports</w:t>
            </w:r>
          </w:p>
          <w:p w14:paraId="1EC9B75C" w14:textId="77777777" w:rsidR="006C4D6F" w:rsidRDefault="006C4D6F" w:rsidP="007879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0"/>
                <w:sz w:val="24"/>
              </w:rPr>
              <w:t>Cultural</w:t>
            </w:r>
          </w:p>
        </w:tc>
        <w:tc>
          <w:tcPr>
            <w:tcW w:w="2525" w:type="dxa"/>
            <w:vAlign w:val="center"/>
          </w:tcPr>
          <w:p w14:paraId="3B8C0815" w14:textId="388618B8" w:rsidR="00176475" w:rsidRDefault="008E36F3" w:rsidP="007879E4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hyperlink r:id="rId6" w:history="1">
              <w:r w:rsidR="006C4D6F" w:rsidRPr="00390333">
                <w:rPr>
                  <w:rStyle w:val="Hyperlink"/>
                  <w:sz w:val="24"/>
                </w:rPr>
                <w:t>View Document</w:t>
              </w:r>
            </w:hyperlink>
            <w:r w:rsidR="006C4D6F">
              <w:rPr>
                <w:sz w:val="24"/>
              </w:rPr>
              <w:t xml:space="preserve"> </w:t>
            </w:r>
          </w:p>
          <w:p w14:paraId="061EE84C" w14:textId="77777777" w:rsidR="006C4D6F" w:rsidRDefault="006C4D6F" w:rsidP="006C4D6F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hyperlink r:id="rId7" w:history="1">
              <w:r w:rsidRPr="006C4D6F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176475" w14:paraId="21E93F12" w14:textId="77777777" w:rsidTr="007879E4">
        <w:trPr>
          <w:trHeight w:val="441"/>
        </w:trPr>
        <w:tc>
          <w:tcPr>
            <w:tcW w:w="720" w:type="dxa"/>
          </w:tcPr>
          <w:p w14:paraId="3C8A6EE4" w14:textId="77777777" w:rsidR="00176475" w:rsidRDefault="00176475" w:rsidP="00176475">
            <w:pPr>
              <w:pStyle w:val="TableParagraph"/>
              <w:spacing w:line="276" w:lineRule="exact"/>
              <w:ind w:left="0" w:right="21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</w:t>
            </w:r>
          </w:p>
        </w:tc>
        <w:tc>
          <w:tcPr>
            <w:tcW w:w="5165" w:type="dxa"/>
          </w:tcPr>
          <w:p w14:paraId="25CCF32D" w14:textId="77777777" w:rsidR="00176475" w:rsidRDefault="00176475" w:rsidP="007879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0"/>
                <w:sz w:val="24"/>
              </w:rPr>
              <w:t>Achievement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reports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Sports</w:t>
            </w:r>
          </w:p>
        </w:tc>
        <w:tc>
          <w:tcPr>
            <w:tcW w:w="2525" w:type="dxa"/>
            <w:vAlign w:val="center"/>
          </w:tcPr>
          <w:p w14:paraId="4299D0BA" w14:textId="7BC747BA" w:rsidR="00176475" w:rsidRDefault="00E93FDB" w:rsidP="007879E4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hyperlink r:id="rId8" w:history="1">
              <w:r w:rsidR="00176475" w:rsidRPr="00E93FDB">
                <w:rPr>
                  <w:rStyle w:val="Hyperlink"/>
                  <w:sz w:val="24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176475" w14:paraId="533E6380" w14:textId="77777777" w:rsidTr="007879E4">
        <w:trPr>
          <w:trHeight w:val="457"/>
        </w:trPr>
        <w:tc>
          <w:tcPr>
            <w:tcW w:w="720" w:type="dxa"/>
          </w:tcPr>
          <w:p w14:paraId="0C2564AB" w14:textId="77777777" w:rsidR="00176475" w:rsidRDefault="00176475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</w:t>
            </w:r>
          </w:p>
        </w:tc>
        <w:tc>
          <w:tcPr>
            <w:tcW w:w="5165" w:type="dxa"/>
          </w:tcPr>
          <w:p w14:paraId="1193A068" w14:textId="77777777" w:rsidR="00176475" w:rsidRDefault="00176475" w:rsidP="007879E4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Achievement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reports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-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Cultural</w:t>
            </w:r>
          </w:p>
        </w:tc>
        <w:tc>
          <w:tcPr>
            <w:tcW w:w="2525" w:type="dxa"/>
            <w:vAlign w:val="center"/>
          </w:tcPr>
          <w:p w14:paraId="677D76AB" w14:textId="77777777" w:rsidR="00176475" w:rsidRDefault="008E36F3" w:rsidP="007879E4">
            <w:pPr>
              <w:pStyle w:val="TableParagraph"/>
              <w:ind w:left="124"/>
              <w:jc w:val="center"/>
              <w:rPr>
                <w:sz w:val="24"/>
              </w:rPr>
            </w:pPr>
            <w:hyperlink r:id="rId9" w:history="1">
              <w:r w:rsidR="00176475" w:rsidRPr="004D3636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176475" w14:paraId="321FA783" w14:textId="77777777" w:rsidTr="007879E4">
        <w:trPr>
          <w:trHeight w:val="441"/>
        </w:trPr>
        <w:tc>
          <w:tcPr>
            <w:tcW w:w="720" w:type="dxa"/>
          </w:tcPr>
          <w:p w14:paraId="1B7BF620" w14:textId="77777777" w:rsidR="00176475" w:rsidRDefault="00176475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5" w:type="dxa"/>
          </w:tcPr>
          <w:p w14:paraId="7D9DEE2E" w14:textId="77777777" w:rsidR="00176475" w:rsidRDefault="00176475" w:rsidP="007879E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Sport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facilities</w:t>
            </w:r>
          </w:p>
        </w:tc>
        <w:tc>
          <w:tcPr>
            <w:tcW w:w="2525" w:type="dxa"/>
            <w:vAlign w:val="center"/>
          </w:tcPr>
          <w:p w14:paraId="2EC762A2" w14:textId="2F458A1B" w:rsidR="00176475" w:rsidRDefault="00796796" w:rsidP="007879E4">
            <w:pPr>
              <w:pStyle w:val="TableParagraph"/>
              <w:spacing w:line="279" w:lineRule="exact"/>
              <w:ind w:left="124"/>
              <w:jc w:val="center"/>
              <w:rPr>
                <w:sz w:val="24"/>
              </w:rPr>
            </w:pPr>
            <w:hyperlink r:id="rId10" w:history="1">
              <w:r w:rsidR="00176475" w:rsidRPr="00796796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176475" w14:paraId="762191BC" w14:textId="77777777" w:rsidTr="007879E4">
        <w:trPr>
          <w:trHeight w:val="436"/>
        </w:trPr>
        <w:tc>
          <w:tcPr>
            <w:tcW w:w="720" w:type="dxa"/>
          </w:tcPr>
          <w:p w14:paraId="036A0B16" w14:textId="77777777" w:rsidR="00176475" w:rsidRDefault="00176475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5" w:type="dxa"/>
          </w:tcPr>
          <w:p w14:paraId="1637EAD7" w14:textId="77777777" w:rsidR="00176475" w:rsidRDefault="00176475" w:rsidP="007879E4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Cultural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facilities</w:t>
            </w:r>
          </w:p>
        </w:tc>
        <w:tc>
          <w:tcPr>
            <w:tcW w:w="2525" w:type="dxa"/>
            <w:vAlign w:val="center"/>
          </w:tcPr>
          <w:p w14:paraId="7A38F525" w14:textId="77777777" w:rsidR="00176475" w:rsidRDefault="008E36F3" w:rsidP="007879E4">
            <w:pPr>
              <w:pStyle w:val="TableParagraph"/>
              <w:ind w:left="124"/>
              <w:jc w:val="center"/>
              <w:rPr>
                <w:sz w:val="24"/>
              </w:rPr>
            </w:pPr>
            <w:hyperlink r:id="rId11" w:history="1">
              <w:r w:rsidR="00176475" w:rsidRPr="004D3636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176475" w14:paraId="24BA7F0E" w14:textId="77777777" w:rsidTr="007879E4">
        <w:trPr>
          <w:trHeight w:val="441"/>
        </w:trPr>
        <w:tc>
          <w:tcPr>
            <w:tcW w:w="720" w:type="dxa"/>
          </w:tcPr>
          <w:p w14:paraId="00E0DEE6" w14:textId="77777777" w:rsidR="00176475" w:rsidRDefault="00176475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</w:t>
            </w:r>
          </w:p>
        </w:tc>
        <w:tc>
          <w:tcPr>
            <w:tcW w:w="5165" w:type="dxa"/>
          </w:tcPr>
          <w:p w14:paraId="4DD3CBEF" w14:textId="77777777" w:rsidR="00176475" w:rsidRDefault="00176475" w:rsidP="007879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5"/>
                <w:sz w:val="24"/>
              </w:rPr>
              <w:t>Sports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Coaches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Physical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Director</w:t>
            </w:r>
          </w:p>
        </w:tc>
        <w:tc>
          <w:tcPr>
            <w:tcW w:w="2525" w:type="dxa"/>
            <w:vAlign w:val="center"/>
          </w:tcPr>
          <w:p w14:paraId="51437A5F" w14:textId="02E984F1" w:rsidR="00176475" w:rsidRDefault="00796796" w:rsidP="007879E4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hyperlink r:id="rId12" w:history="1">
              <w:r w:rsidR="00176475" w:rsidRPr="00796796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176475" w14:paraId="1D1E9F0F" w14:textId="77777777" w:rsidTr="007879E4">
        <w:trPr>
          <w:trHeight w:val="460"/>
        </w:trPr>
        <w:tc>
          <w:tcPr>
            <w:tcW w:w="720" w:type="dxa"/>
          </w:tcPr>
          <w:p w14:paraId="21A90F2F" w14:textId="77777777" w:rsidR="00176475" w:rsidRDefault="00176475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5" w:type="dxa"/>
          </w:tcPr>
          <w:p w14:paraId="6DB84268" w14:textId="77777777" w:rsidR="00176475" w:rsidRDefault="00176475" w:rsidP="007879E4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Cultural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trainers</w:t>
            </w:r>
          </w:p>
        </w:tc>
        <w:tc>
          <w:tcPr>
            <w:tcW w:w="2525" w:type="dxa"/>
            <w:vAlign w:val="center"/>
          </w:tcPr>
          <w:p w14:paraId="50D882CC" w14:textId="77777777" w:rsidR="00176475" w:rsidRDefault="008E36F3" w:rsidP="007879E4">
            <w:pPr>
              <w:pStyle w:val="TableParagraph"/>
              <w:ind w:left="124"/>
              <w:jc w:val="center"/>
              <w:rPr>
                <w:sz w:val="24"/>
              </w:rPr>
            </w:pPr>
            <w:hyperlink r:id="rId13" w:history="1">
              <w:r w:rsidR="00176475" w:rsidRPr="004D3636">
                <w:rPr>
                  <w:rStyle w:val="Hyperlink"/>
                  <w:sz w:val="24"/>
                </w:rPr>
                <w:t>View Document</w:t>
              </w:r>
            </w:hyperlink>
          </w:p>
        </w:tc>
      </w:tr>
    </w:tbl>
    <w:p w14:paraId="3AC8B8D9" w14:textId="77777777" w:rsidR="00176475" w:rsidRDefault="00176475" w:rsidP="00176475"/>
    <w:p w14:paraId="416831BA" w14:textId="77777777" w:rsidR="00544569" w:rsidRDefault="0054456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left="240"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5487EB1" w14:textId="77777777" w:rsidR="00544569" w:rsidRDefault="0054456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left="240"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9312923" w14:textId="77777777" w:rsidR="00544569" w:rsidRDefault="0054456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left="240"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4E03FF94" w14:textId="77777777" w:rsidR="00544569" w:rsidRDefault="0054456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544569" w:rsidSect="00544569">
      <w:headerReference w:type="default" r:id="rId14"/>
      <w:footerReference w:type="default" r:id="rId15"/>
      <w:pgSz w:w="11910" w:h="16840"/>
      <w:pgMar w:top="1397" w:right="720" w:bottom="720" w:left="720" w:header="9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B063A" w14:textId="77777777" w:rsidR="008E36F3" w:rsidRDefault="008E36F3" w:rsidP="00544569">
      <w:r>
        <w:separator/>
      </w:r>
    </w:p>
  </w:endnote>
  <w:endnote w:type="continuationSeparator" w:id="0">
    <w:p w14:paraId="7FC5C74F" w14:textId="77777777" w:rsidR="008E36F3" w:rsidRDefault="008E36F3" w:rsidP="0054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21C0" w14:textId="77777777" w:rsidR="00544569" w:rsidRDefault="00AF7E3A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324041">
      <w:rPr>
        <w:color w:val="000000"/>
      </w:rPr>
      <w:instrText>PAGE</w:instrText>
    </w:r>
    <w:r>
      <w:rPr>
        <w:color w:val="000000"/>
      </w:rPr>
      <w:fldChar w:fldCharType="separate"/>
    </w:r>
    <w:r w:rsidR="006C4D6F">
      <w:rPr>
        <w:noProof/>
        <w:color w:val="000000"/>
      </w:rPr>
      <w:t>1</w:t>
    </w:r>
    <w:r>
      <w:rPr>
        <w:color w:val="000000"/>
      </w:rPr>
      <w:fldChar w:fldCharType="end"/>
    </w:r>
  </w:p>
  <w:p w14:paraId="3AAF9B2B" w14:textId="77777777" w:rsidR="00544569" w:rsidRDefault="00544569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6D668" w14:textId="77777777" w:rsidR="008E36F3" w:rsidRDefault="008E36F3" w:rsidP="00544569">
      <w:r>
        <w:separator/>
      </w:r>
    </w:p>
  </w:footnote>
  <w:footnote w:type="continuationSeparator" w:id="0">
    <w:p w14:paraId="36873679" w14:textId="77777777" w:rsidR="008E36F3" w:rsidRDefault="008E36F3" w:rsidP="0054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7B296" w14:textId="77777777" w:rsidR="00544569" w:rsidRDefault="00324041">
    <w:pPr>
      <w:pStyle w:val="Heading1"/>
      <w:ind w:left="1777"/>
      <w:rPr>
        <w:color w:val="538DD3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3BC4EDA" wp14:editId="3A29AAB5">
          <wp:simplePos x="0" y="0"/>
          <wp:positionH relativeFrom="column">
            <wp:posOffset>-342900</wp:posOffset>
          </wp:positionH>
          <wp:positionV relativeFrom="paragraph">
            <wp:posOffset>200025</wp:posOffset>
          </wp:positionV>
          <wp:extent cx="981075" cy="1028700"/>
          <wp:effectExtent l="1905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7AFD0E" w14:textId="77777777" w:rsidR="00544569" w:rsidRDefault="003240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8"/>
        <w:szCs w:val="28"/>
      </w:rPr>
    </w:pPr>
    <w:r>
      <w:rPr>
        <w:color w:val="538DD3"/>
      </w:rPr>
      <w:t xml:space="preserve">  </w:t>
    </w:r>
    <w:r>
      <w:rPr>
        <w:rFonts w:ascii="Bookman Old Style" w:eastAsia="Bookman Old Style" w:hAnsi="Bookman Old Style" w:cs="Bookman Old Style"/>
        <w:b/>
        <w:color w:val="000000"/>
        <w:sz w:val="28"/>
        <w:szCs w:val="28"/>
      </w:rPr>
      <w:t>ALVA’S INSTITUTE OF ENGINEERING &amp; TECHNOLOGY</w:t>
    </w:r>
  </w:p>
  <w:p w14:paraId="744AF6BF" w14:textId="77777777" w:rsidR="00544569" w:rsidRDefault="003240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(Unit of Alva’s Education Foundation (R), Moodbidri)</w:t>
    </w:r>
  </w:p>
  <w:p w14:paraId="7AE8F678" w14:textId="77777777" w:rsidR="00544569" w:rsidRDefault="003240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color w:val="000000"/>
        <w:sz w:val="20"/>
        <w:szCs w:val="20"/>
      </w:rPr>
      <w:t xml:space="preserve">Affiliated to Visvesvaraya Technological University, Belagavi&amp; Approved by AICTE, New Delhi. Recognized by Government of Karnataka. </w:t>
    </w:r>
  </w:p>
  <w:p w14:paraId="564447D0" w14:textId="77777777" w:rsidR="00544569" w:rsidRDefault="003240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000000"/>
        <w:sz w:val="20"/>
        <w:szCs w:val="20"/>
      </w:rPr>
      <w:t>A+, Accredited by NAAC &amp; NBA</w:t>
    </w:r>
    <w:r w:rsidR="00FD5200">
      <w:rPr>
        <w:rFonts w:ascii="Bookman Old Style" w:eastAsia="Bookman Old Style" w:hAnsi="Bookman Old Style" w:cs="Bookman Old Style"/>
        <w:b/>
        <w:color w:val="000000"/>
        <w:sz w:val="20"/>
        <w:szCs w:val="20"/>
      </w:rPr>
      <w:t xml:space="preserve"> (</w:t>
    </w:r>
    <w:r>
      <w:rPr>
        <w:rFonts w:ascii="Bookman Old Style" w:eastAsia="Bookman Old Style" w:hAnsi="Bookman Old Style" w:cs="Bookman Old Style"/>
        <w:b/>
        <w:color w:val="000000"/>
        <w:sz w:val="16"/>
        <w:szCs w:val="16"/>
      </w:rPr>
      <w:t xml:space="preserve">ECE &amp; CSE) </w:t>
    </w:r>
  </w:p>
  <w:p w14:paraId="1483D7E6" w14:textId="77777777" w:rsidR="00544569" w:rsidRDefault="003240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color w:val="000000"/>
        <w:sz w:val="20"/>
        <w:szCs w:val="20"/>
      </w:rPr>
      <w:t>Shobhavana Campus, MIJAR-574225, Moodbidri, D.K., KarnatakaPh: 08258-262725; Mob:722262724,7026262725,mail:principalaiet08@gmail.com</w:t>
    </w:r>
  </w:p>
  <w:p w14:paraId="20FE4429" w14:textId="77777777" w:rsidR="00544569" w:rsidRDefault="00544569">
    <w:pPr>
      <w:pStyle w:val="Heading1"/>
      <w:ind w:left="1777"/>
      <w:rPr>
        <w:b w:val="0"/>
        <w:color w:val="538DD3"/>
        <w:sz w:val="20"/>
        <w:szCs w:val="20"/>
      </w:rPr>
    </w:pPr>
  </w:p>
  <w:p w14:paraId="558995CF" w14:textId="77777777" w:rsidR="00544569" w:rsidRDefault="00324041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9555"/>
      </w:tabs>
      <w:rPr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             </w:t>
    </w:r>
    <w:r w:rsidR="00963D37">
      <w:rPr>
        <w:b/>
        <w:color w:val="FF0000"/>
        <w:sz w:val="28"/>
        <w:szCs w:val="28"/>
      </w:rPr>
      <w:t xml:space="preserve">                               </w:t>
    </w:r>
  </w:p>
  <w:p w14:paraId="1A4519E4" w14:textId="77777777" w:rsidR="00544569" w:rsidRDefault="00544569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9555"/>
      </w:tabs>
      <w:rPr>
        <w:color w:val="FF0000"/>
        <w:sz w:val="28"/>
        <w:szCs w:val="28"/>
      </w:rPr>
    </w:pPr>
  </w:p>
  <w:p w14:paraId="67FF04AF" w14:textId="462C752B" w:rsidR="00544569" w:rsidRDefault="00324041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9555"/>
      </w:tabs>
      <w:rPr>
        <w:color w:val="000000"/>
      </w:rPr>
    </w:pPr>
    <w:r>
      <w:rPr>
        <w:b/>
        <w:color w:val="FF0000"/>
        <w:sz w:val="28"/>
        <w:szCs w:val="28"/>
      </w:rPr>
      <w:tab/>
    </w:r>
    <w:r w:rsidR="002C42C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269FB" wp14:editId="12B1B2FE">
              <wp:simplePos x="0" y="0"/>
              <wp:positionH relativeFrom="column">
                <wp:posOffset>-466725</wp:posOffset>
              </wp:positionH>
              <wp:positionV relativeFrom="paragraph">
                <wp:posOffset>58420</wp:posOffset>
              </wp:positionV>
              <wp:extent cx="7562850" cy="635"/>
              <wp:effectExtent l="0" t="0" r="0" b="1841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54E3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6.75pt;margin-top:4.6pt;width:595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jK2AEAAJgDAAAOAAAAZHJzL2Uyb0RvYy54bWysU02PEzEMvSPxH6Lc6bSFlmrU6Qp1WS4r&#10;qFT4AW4mMxORL9mh0/57nLRbWLitdg5RHNvPfs+e9d3JWXHUSCb4Rs4mUym0V6E1vm/kj+8P71ZS&#10;UALfgg1eN/KsSd5t3r5Zj7HW8zAE22oUDOKpHmMjh5RiXVWkBu2AJiFqz84uoIPEJvZVizAyurPV&#10;fDpdVmPANmJQmohf7y9OuSn4XadV+tZ1pJOwjeTeUjmxnId8Vps11D1CHIy6tgEv6MKB8Vz0BnUP&#10;CcQvNP9BOaMwUOjSRAVXha4zShcOzGY2/YfNfoCoCxcWh+JNJno9WPX1uENhWp6dFB4cj2ifEEw/&#10;JPEJMYxiG7xnGQOKWVZrjFRz0tbvMPNVJ7+Pj0H9JPZVz5zZoHgJO3XocjgTFqei/vmmvj4lofjx&#10;42I5Xy14SIp9y/eLXK2C+ik1IqUvOjiRL42ka5e39mZFfzg+UrokPiXkuj48GGv5HWrrxdjI+eLD&#10;NJcC3rnOQuKri6wC+V4KsD0vs0pYIClY0+b0nE3YH7YWxRHyQpXv2uezMGcSr7U1rpGrWxDUg4b2&#10;s29LHwmMvdyZpPVX9S6CZekOoT3vMFPJFo+/qHFd1bxff9sl6s8PtfkNAAD//wMAUEsDBBQABgAI&#10;AAAAIQCsDoY83gAAAAgBAAAPAAAAZHJzL2Rvd25yZXYueG1sTI/BTsMwEETvSPyDtUjcWictkCaN&#10;UyGkXMoBNdD7Nt4mgXgdxW4b+HrcExx3ZjT7Jt9MphdnGl1nWUE8j0AQ11Z33Cj4eC9nKxDOI2vs&#10;LZOCb3KwKW5vcsy0vfCOzpVvRChhl6GC1vshk9LVLRl0czsQB+9oR4M+nGMj9YiXUG56uYiiJ2mw&#10;4/ChxYFeWqq/qpNRsC/xwb9+VsmUjuX2J92+1Xp1VOr+bnpeg/A0+b8wXPEDOhSB6WBPrJ3oFcyS&#10;5WOIKkgXIK5+HCdBOARhCbLI5f8BxS8AAAD//wMAUEsBAi0AFAAGAAgAAAAhALaDOJL+AAAA4QEA&#10;ABMAAAAAAAAAAAAAAAAAAAAAAFtDb250ZW50X1R5cGVzXS54bWxQSwECLQAUAAYACAAAACEAOP0h&#10;/9YAAACUAQAACwAAAAAAAAAAAAAAAAAvAQAAX3JlbHMvLnJlbHNQSwECLQAUAAYACAAAACEADIwo&#10;ytgBAACYAwAADgAAAAAAAAAAAAAAAAAuAgAAZHJzL2Uyb0RvYy54bWxQSwECLQAUAAYACAAAACEA&#10;rA6GPN4AAAAIAQAADwAAAAAAAAAAAAAAAAAyBAAAZHJzL2Rvd25yZXYueG1sUEsFBgAAAAAEAAQA&#10;8wAAAD0FAAAAAA==&#10;" strokeweight="2pt">
              <v:stroke joinstyle="miter"/>
              <o:lock v:ext="edit" shapetype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69"/>
    <w:rsid w:val="000A115A"/>
    <w:rsid w:val="00176475"/>
    <w:rsid w:val="00227233"/>
    <w:rsid w:val="002C42CD"/>
    <w:rsid w:val="00324041"/>
    <w:rsid w:val="00390333"/>
    <w:rsid w:val="00436874"/>
    <w:rsid w:val="004B5876"/>
    <w:rsid w:val="004D3636"/>
    <w:rsid w:val="00544569"/>
    <w:rsid w:val="00630851"/>
    <w:rsid w:val="006C4D6F"/>
    <w:rsid w:val="00742436"/>
    <w:rsid w:val="00780AE9"/>
    <w:rsid w:val="00796796"/>
    <w:rsid w:val="007A20D1"/>
    <w:rsid w:val="008E36F3"/>
    <w:rsid w:val="009627B1"/>
    <w:rsid w:val="00963D37"/>
    <w:rsid w:val="009850E2"/>
    <w:rsid w:val="00AF7E3A"/>
    <w:rsid w:val="00C82436"/>
    <w:rsid w:val="00CC5E1B"/>
    <w:rsid w:val="00E93FDB"/>
    <w:rsid w:val="00F042CD"/>
    <w:rsid w:val="00F22B58"/>
    <w:rsid w:val="00F44BC4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21F0A"/>
  <w15:docId w15:val="{66B7B7B6-D91D-492B-A363-20052318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36"/>
  </w:style>
  <w:style w:type="paragraph" w:styleId="Heading1">
    <w:name w:val="heading 1"/>
    <w:basedOn w:val="Normal1"/>
    <w:next w:val="Normal1"/>
    <w:rsid w:val="00544569"/>
    <w:pPr>
      <w:outlineLvl w:val="0"/>
    </w:pPr>
    <w:rPr>
      <w:b/>
      <w:sz w:val="30"/>
      <w:szCs w:val="30"/>
    </w:rPr>
  </w:style>
  <w:style w:type="paragraph" w:styleId="Heading2">
    <w:name w:val="heading 2"/>
    <w:basedOn w:val="Normal1"/>
    <w:next w:val="Normal1"/>
    <w:rsid w:val="00544569"/>
    <w:pPr>
      <w:spacing w:before="8"/>
      <w:ind w:left="2113" w:right="1370"/>
      <w:jc w:val="center"/>
      <w:outlineLvl w:val="1"/>
    </w:pPr>
    <w:rPr>
      <w:b/>
      <w:sz w:val="26"/>
      <w:szCs w:val="26"/>
    </w:rPr>
  </w:style>
  <w:style w:type="paragraph" w:styleId="Heading3">
    <w:name w:val="heading 3"/>
    <w:basedOn w:val="Normal1"/>
    <w:next w:val="Normal1"/>
    <w:rsid w:val="005445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445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4456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445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4569"/>
  </w:style>
  <w:style w:type="paragraph" w:styleId="Title">
    <w:name w:val="Title"/>
    <w:basedOn w:val="Normal1"/>
    <w:next w:val="Normal1"/>
    <w:rsid w:val="0054456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445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63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D37"/>
  </w:style>
  <w:style w:type="paragraph" w:styleId="Footer">
    <w:name w:val="footer"/>
    <w:basedOn w:val="Normal"/>
    <w:link w:val="FooterChar"/>
    <w:uiPriority w:val="99"/>
    <w:semiHidden/>
    <w:unhideWhenUsed/>
    <w:rsid w:val="00963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D37"/>
  </w:style>
  <w:style w:type="paragraph" w:styleId="BodyText">
    <w:name w:val="Body Text"/>
    <w:basedOn w:val="Normal"/>
    <w:link w:val="BodyTextChar"/>
    <w:uiPriority w:val="1"/>
    <w:qFormat/>
    <w:rsid w:val="00176475"/>
    <w:pPr>
      <w:autoSpaceDE w:val="0"/>
      <w:autoSpaceDN w:val="0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6475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76475"/>
    <w:pPr>
      <w:autoSpaceDE w:val="0"/>
      <w:autoSpaceDN w:val="0"/>
      <w:spacing w:line="274" w:lineRule="exact"/>
      <w:ind w:left="122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1764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3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5/5.3.1/5.3.1%20Sports/5.3.1%20Sports%20Achievements%20Merged%20Report%202023-24.pdf" TargetMode="External"/><Relationship Id="rId13" Type="http://schemas.openxmlformats.org/officeDocument/2006/relationships/hyperlink" Target="https://cloud.aiet.org.in/storage/NAAC/NAAC%20AQAR%202023-24/Criteria%205/5.3.1/5.3.1%20Cultural/Cultural%20Trainer%20Appointment%20letter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iet.org.in/life-alvas/cultural/" TargetMode="External"/><Relationship Id="rId12" Type="http://schemas.openxmlformats.org/officeDocument/2006/relationships/hyperlink" Target="https://cloud.aiet.org.in/storage/NAAC/NAAC%20AQAR%202023-24/Criteria%205/5.3.1/5.3.1%20Sports/5.3.1%20Sports%20Coaches%20and%20Physical%20Director%20Appointment%20letter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iet.org.in/life-alvas/sports/" TargetMode="External"/><Relationship Id="rId11" Type="http://schemas.openxmlformats.org/officeDocument/2006/relationships/hyperlink" Target="https://cloud.aiet.org.in/storage/NAAC/NAAC%20AQAR%202023-24/Criteria%205/5.3.1/5.3.1%20Cultural/Geotag%20Cultural%20photo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cloud.aiet.org.in/storage/NAAC/NAAC%20AQAR%202023-24/Criteria%205/5.3.1/5.3.1%20Sports/5.3.1%20Sports%20Facilitie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NAAC%20AQAR%202023-24/Criteria%205/5.3.1/5.3.1%20Cultural/5.3.1%20VTU%20FEST%20Bliss%20Beat%20Report%20Murge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Personal</cp:lastModifiedBy>
  <cp:revision>2</cp:revision>
  <dcterms:created xsi:type="dcterms:W3CDTF">2024-12-18T14:54:00Z</dcterms:created>
  <dcterms:modified xsi:type="dcterms:W3CDTF">2024-12-18T14:54:00Z</dcterms:modified>
</cp:coreProperties>
</file>