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65BC" w14:textId="77777777" w:rsidR="00FE215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2.3.3 Ratio of Mentor to Students for Academic and other related issues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684C8A2" wp14:editId="6F11C3F8">
                <wp:simplePos x="0" y="0"/>
                <wp:positionH relativeFrom="column">
                  <wp:posOffset>-1079499</wp:posOffset>
                </wp:positionH>
                <wp:positionV relativeFrom="paragraph">
                  <wp:posOffset>-126999</wp:posOffset>
                </wp:positionV>
                <wp:extent cx="7734300" cy="476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483613" y="3760950"/>
                          <a:ext cx="7724775" cy="381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-126999</wp:posOffset>
                </wp:positionV>
                <wp:extent cx="7734300" cy="476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4B9ABC" w14:textId="77777777" w:rsidR="00FE215E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(Data for the latest completed academic year)</w:t>
      </w:r>
    </w:p>
    <w:p w14:paraId="2A7C1C67" w14:textId="77777777" w:rsidR="00FE215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Institute focus on Mentor-Mentee scheme to guide the students while pursuing Under Graduate/ Post Graduate programme. The mentors act as a teacher-guardian to   guide the mentees in terms of academics and personal issues (if any). Each faculty will be the mentor of a group of </w:t>
      </w:r>
      <w:r>
        <w:rPr>
          <w:rFonts w:ascii="Bookman Old Style" w:eastAsia="Bookman Old Style" w:hAnsi="Bookman Old Style" w:cs="Bookman Old Style"/>
          <w:sz w:val="24"/>
          <w:szCs w:val="24"/>
        </w:rPr>
        <w:t>20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to 2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students. Departmental faculties will continue to be mentors for the same group of students till their graduation.</w:t>
      </w:r>
    </w:p>
    <w:p w14:paraId="765A69DD" w14:textId="77777777" w:rsidR="00FE215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Mentors Responsibilities</w:t>
      </w:r>
    </w:p>
    <w:p w14:paraId="059C4A4F" w14:textId="77777777" w:rsidR="00FE215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mentor will perform the following functions. </w:t>
      </w:r>
    </w:p>
    <w:p w14:paraId="57DB7876" w14:textId="77777777" w:rsidR="00FE215E" w:rsidRDefault="00000000">
      <w:pPr>
        <w:numPr>
          <w:ilvl w:val="0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Continuously monitor, counsel, guide, and motivate the students in all academic matters.</w:t>
      </w:r>
    </w:p>
    <w:p w14:paraId="19A936D0" w14:textId="77777777" w:rsidR="00FE215E" w:rsidRDefault="00000000">
      <w:pPr>
        <w:numPr>
          <w:ilvl w:val="0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Advise students regarding choice of electives, projects, internships, etc.</w:t>
      </w:r>
    </w:p>
    <w:p w14:paraId="0BA88B47" w14:textId="77777777" w:rsidR="00FE215E" w:rsidRDefault="00000000">
      <w:pPr>
        <w:numPr>
          <w:ilvl w:val="0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Contact parents/guardians if the situation demands e.g. academic irregularities, negative behavioural changes, and interpersonal relations, detrimental activities, etc.</w:t>
      </w:r>
    </w:p>
    <w:p w14:paraId="5BF3E1BB" w14:textId="77777777" w:rsidR="00FE215E" w:rsidRDefault="00000000">
      <w:pPr>
        <w:numPr>
          <w:ilvl w:val="0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Advise students in their career development/professional guidance.</w:t>
      </w:r>
    </w:p>
    <w:p w14:paraId="3627B2F4" w14:textId="77777777" w:rsidR="00FE215E" w:rsidRDefault="00000000">
      <w:pPr>
        <w:numPr>
          <w:ilvl w:val="0"/>
          <w:numId w:val="1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280" w:line="36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Maintain a detailed progressive record of the student.</w:t>
      </w:r>
    </w:p>
    <w:tbl>
      <w:tblPr>
        <w:tblStyle w:val="a"/>
        <w:tblW w:w="5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835"/>
      </w:tblGrid>
      <w:tr w:rsidR="00FE215E" w14:paraId="70D141F8" w14:textId="77777777">
        <w:trPr>
          <w:trHeight w:val="393"/>
          <w:jc w:val="center"/>
        </w:trPr>
        <w:tc>
          <w:tcPr>
            <w:tcW w:w="5925" w:type="dxa"/>
            <w:gridSpan w:val="2"/>
            <w:vAlign w:val="center"/>
          </w:tcPr>
          <w:p w14:paraId="2C090353" w14:textId="77777777" w:rsidR="00FE215E" w:rsidRDefault="00000000">
            <w:pP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Mentor-Mentee Ratio</w:t>
            </w:r>
          </w:p>
        </w:tc>
      </w:tr>
      <w:tr w:rsidR="00FE215E" w14:paraId="21FADC9E" w14:textId="77777777">
        <w:trPr>
          <w:trHeight w:val="614"/>
          <w:jc w:val="center"/>
        </w:trPr>
        <w:tc>
          <w:tcPr>
            <w:tcW w:w="3090" w:type="dxa"/>
            <w:vAlign w:val="center"/>
          </w:tcPr>
          <w:p w14:paraId="26DCB77D" w14:textId="77777777" w:rsidR="00FE215E" w:rsidRDefault="00000000">
            <w:pP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Academic Year</w:t>
            </w:r>
          </w:p>
        </w:tc>
        <w:tc>
          <w:tcPr>
            <w:tcW w:w="2835" w:type="dxa"/>
            <w:vAlign w:val="center"/>
          </w:tcPr>
          <w:p w14:paraId="7C77FB91" w14:textId="77777777" w:rsidR="00FE215E" w:rsidRDefault="00000000">
            <w:pP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2023-24</w:t>
            </w:r>
          </w:p>
        </w:tc>
      </w:tr>
      <w:tr w:rsidR="00FE215E" w14:paraId="6C07F4E2" w14:textId="77777777">
        <w:trPr>
          <w:trHeight w:val="595"/>
          <w:jc w:val="center"/>
        </w:trPr>
        <w:tc>
          <w:tcPr>
            <w:tcW w:w="3090" w:type="dxa"/>
            <w:vAlign w:val="center"/>
          </w:tcPr>
          <w:p w14:paraId="2FEE6574" w14:textId="77777777" w:rsidR="00FE215E" w:rsidRDefault="00000000">
            <w:pP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Number of Mentors</w:t>
            </w:r>
          </w:p>
        </w:tc>
        <w:tc>
          <w:tcPr>
            <w:tcW w:w="2835" w:type="dxa"/>
            <w:vAlign w:val="center"/>
          </w:tcPr>
          <w:p w14:paraId="67B6D4A0" w14:textId="77777777" w:rsidR="00FE215E" w:rsidRDefault="00000000">
            <w:pP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108</w:t>
            </w:r>
          </w:p>
        </w:tc>
      </w:tr>
      <w:tr w:rsidR="00FE215E" w14:paraId="20B359B2" w14:textId="77777777">
        <w:trPr>
          <w:trHeight w:val="595"/>
          <w:jc w:val="center"/>
        </w:trPr>
        <w:tc>
          <w:tcPr>
            <w:tcW w:w="3090" w:type="dxa"/>
            <w:vAlign w:val="center"/>
          </w:tcPr>
          <w:p w14:paraId="084A7E7C" w14:textId="77777777" w:rsidR="00FE215E" w:rsidRDefault="00000000">
            <w:pP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Number of Mentees</w:t>
            </w:r>
          </w:p>
        </w:tc>
        <w:tc>
          <w:tcPr>
            <w:tcW w:w="2835" w:type="dxa"/>
            <w:vAlign w:val="center"/>
          </w:tcPr>
          <w:p w14:paraId="2CE3229B" w14:textId="77777777" w:rsidR="00FE215E" w:rsidRDefault="00000000">
            <w:pP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2662</w:t>
            </w:r>
          </w:p>
        </w:tc>
      </w:tr>
      <w:tr w:rsidR="00FE215E" w14:paraId="34AC8AFD" w14:textId="77777777">
        <w:trPr>
          <w:trHeight w:val="614"/>
          <w:jc w:val="center"/>
        </w:trPr>
        <w:tc>
          <w:tcPr>
            <w:tcW w:w="3090" w:type="dxa"/>
            <w:vAlign w:val="center"/>
          </w:tcPr>
          <w:p w14:paraId="1B84BCC9" w14:textId="77777777" w:rsidR="00FE215E" w:rsidRDefault="00000000">
            <w:pP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Mentor-Mentee Ratio</w:t>
            </w:r>
          </w:p>
        </w:tc>
        <w:tc>
          <w:tcPr>
            <w:tcW w:w="2835" w:type="dxa"/>
            <w:vAlign w:val="center"/>
          </w:tcPr>
          <w:p w14:paraId="4E4B2A8F" w14:textId="77777777" w:rsidR="00FE215E" w:rsidRDefault="00000000">
            <w:pP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24.64%</w:t>
            </w:r>
          </w:p>
        </w:tc>
      </w:tr>
    </w:tbl>
    <w:p w14:paraId="5A5CD9FC" w14:textId="77777777" w:rsidR="00FE215E" w:rsidRDefault="00FE21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14:paraId="6F272740" w14:textId="77777777" w:rsidR="00CC1F3E" w:rsidRDefault="00000000" w:rsidP="00CC1F3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</w:p>
    <w:p w14:paraId="507C21FB" w14:textId="77777777" w:rsidR="00CC1F3E" w:rsidRDefault="00CC1F3E" w:rsidP="00CC1F3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Bookman Old Style" w:eastAsia="Bookman Old Style" w:hAnsi="Bookman Old Style" w:cs="Bookman Old Style"/>
          <w:b/>
          <w:sz w:val="30"/>
          <w:szCs w:val="30"/>
        </w:rPr>
      </w:pPr>
    </w:p>
    <w:p w14:paraId="6774BFCA" w14:textId="4C64C23B" w:rsidR="00FE215E" w:rsidRDefault="00000000" w:rsidP="00CC1F3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Bookman Old Style" w:eastAsia="Bookman Old Style" w:hAnsi="Bookman Old Style" w:cs="Bookman Old Style"/>
          <w:sz w:val="30"/>
          <w:szCs w:val="30"/>
        </w:rPr>
      </w:pPr>
      <w:r>
        <w:rPr>
          <w:rFonts w:ascii="Bookman Old Style" w:eastAsia="Bookman Old Style" w:hAnsi="Bookman Old Style" w:cs="Bookman Old Style"/>
          <w:b/>
          <w:sz w:val="30"/>
          <w:szCs w:val="30"/>
        </w:rPr>
        <w:t>Hyperlinks of Supporting Documents for MENTOR- MENTEE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97E81F" wp14:editId="39B0BDCF">
                <wp:simplePos x="0" y="0"/>
                <wp:positionH relativeFrom="column">
                  <wp:posOffset>-939799</wp:posOffset>
                </wp:positionH>
                <wp:positionV relativeFrom="paragraph">
                  <wp:posOffset>-165099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3613" y="3780000"/>
                          <a:ext cx="7724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-939799</wp:posOffset>
                </wp:positionH>
                <wp:positionV relativeFrom="paragraph">
                  <wp:posOffset>-165099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5948"/>
        <w:gridCol w:w="2430"/>
      </w:tblGrid>
      <w:tr w:rsidR="00FE215E" w14:paraId="5A979FBF" w14:textId="77777777">
        <w:trPr>
          <w:trHeight w:val="278"/>
          <w:jc w:val="center"/>
        </w:trPr>
        <w:tc>
          <w:tcPr>
            <w:tcW w:w="1044" w:type="dxa"/>
            <w:vAlign w:val="center"/>
          </w:tcPr>
          <w:p w14:paraId="04EE8885" w14:textId="7777777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5948" w:type="dxa"/>
            <w:vAlign w:val="center"/>
          </w:tcPr>
          <w:p w14:paraId="4DF80B84" w14:textId="7777777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DOCUMENT</w:t>
            </w:r>
          </w:p>
        </w:tc>
        <w:tc>
          <w:tcPr>
            <w:tcW w:w="2430" w:type="dxa"/>
            <w:vAlign w:val="center"/>
          </w:tcPr>
          <w:p w14:paraId="3FDE9F72" w14:textId="7777777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LINK</w:t>
            </w:r>
          </w:p>
        </w:tc>
      </w:tr>
      <w:tr w:rsidR="00FE215E" w14:paraId="3A55309F" w14:textId="77777777">
        <w:trPr>
          <w:trHeight w:val="788"/>
          <w:jc w:val="center"/>
        </w:trPr>
        <w:tc>
          <w:tcPr>
            <w:tcW w:w="1044" w:type="dxa"/>
            <w:vAlign w:val="center"/>
          </w:tcPr>
          <w:p w14:paraId="05D8393C" w14:textId="7777777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8" w:type="dxa"/>
            <w:vAlign w:val="center"/>
          </w:tcPr>
          <w:p w14:paraId="531853EA" w14:textId="77777777" w:rsidR="00FE21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Approved Mentor List as announced by the HEI</w:t>
            </w:r>
          </w:p>
        </w:tc>
        <w:tc>
          <w:tcPr>
            <w:tcW w:w="2430" w:type="dxa"/>
            <w:vAlign w:val="center"/>
          </w:tcPr>
          <w:p w14:paraId="67581CC9" w14:textId="45B3C223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hyperlink r:id="rId10">
              <w:r>
                <w:rPr>
                  <w:rFonts w:ascii="Bookman Old Style" w:eastAsia="Bookman Old Style" w:hAnsi="Bookman Old Style" w:cs="Bookman Old Style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E215E" w14:paraId="3BD5BF0E" w14:textId="77777777">
        <w:trPr>
          <w:trHeight w:val="745"/>
          <w:jc w:val="center"/>
        </w:trPr>
        <w:tc>
          <w:tcPr>
            <w:tcW w:w="1044" w:type="dxa"/>
            <w:vAlign w:val="center"/>
          </w:tcPr>
          <w:p w14:paraId="71372949" w14:textId="7777777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8" w:type="dxa"/>
            <w:vAlign w:val="center"/>
          </w:tcPr>
          <w:p w14:paraId="6C37DA71" w14:textId="7777777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List of Mentees</w:t>
            </w:r>
          </w:p>
        </w:tc>
        <w:tc>
          <w:tcPr>
            <w:tcW w:w="2430" w:type="dxa"/>
            <w:vAlign w:val="center"/>
          </w:tcPr>
          <w:p w14:paraId="35C403E2" w14:textId="7C1EF798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hyperlink r:id="rId11">
              <w:r>
                <w:rPr>
                  <w:rFonts w:ascii="Bookman Old Style" w:eastAsia="Bookman Old Style" w:hAnsi="Bookman Old Style" w:cs="Bookman Old Style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E215E" w14:paraId="7192DE39" w14:textId="77777777">
        <w:trPr>
          <w:trHeight w:val="745"/>
          <w:jc w:val="center"/>
        </w:trPr>
        <w:tc>
          <w:tcPr>
            <w:tcW w:w="1044" w:type="dxa"/>
            <w:vAlign w:val="center"/>
          </w:tcPr>
          <w:p w14:paraId="120F60A5" w14:textId="7777777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8" w:type="dxa"/>
            <w:vAlign w:val="center"/>
          </w:tcPr>
          <w:p w14:paraId="72FB4446" w14:textId="7777777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Policy-on-student-mentoring</w:t>
            </w:r>
          </w:p>
        </w:tc>
        <w:tc>
          <w:tcPr>
            <w:tcW w:w="2430" w:type="dxa"/>
            <w:vAlign w:val="center"/>
          </w:tcPr>
          <w:p w14:paraId="2C772352" w14:textId="5AEC5A67" w:rsidR="00FE215E" w:rsidRDefault="00000000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hyperlink r:id="rId12">
              <w:r>
                <w:rPr>
                  <w:rFonts w:ascii="Bookman Old Style" w:eastAsia="Bookman Old Style" w:hAnsi="Bookman Old Style" w:cs="Bookman Old Style"/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14:paraId="2A641DF4" w14:textId="77777777" w:rsidR="00FE215E" w:rsidRDefault="00FE21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Bookman Old Style" w:eastAsia="Bookman Old Style" w:hAnsi="Bookman Old Style" w:cs="Bookman Old Style"/>
          <w:color w:val="000000"/>
          <w:sz w:val="32"/>
          <w:szCs w:val="32"/>
        </w:rPr>
      </w:pPr>
    </w:p>
    <w:p w14:paraId="5DDDED2F" w14:textId="77777777" w:rsidR="00FE215E" w:rsidRDefault="00FE21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Bookman Old Style" w:eastAsia="Bookman Old Style" w:hAnsi="Bookman Old Style" w:cs="Bookman Old Style"/>
          <w:color w:val="000000"/>
          <w:sz w:val="32"/>
          <w:szCs w:val="32"/>
        </w:rPr>
      </w:pPr>
    </w:p>
    <w:p w14:paraId="25E11239" w14:textId="77777777" w:rsidR="00FE215E" w:rsidRDefault="00FE215E">
      <w:pPr>
        <w:ind w:left="0" w:hanging="2"/>
      </w:pPr>
    </w:p>
    <w:sectPr w:rsidR="00FE215E">
      <w:headerReference w:type="default" r:id="rId13"/>
      <w:pgSz w:w="11906" w:h="16838"/>
      <w:pgMar w:top="1440" w:right="1440" w:bottom="127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39CD" w14:textId="77777777" w:rsidR="002E6966" w:rsidRDefault="002E696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0827B4" w14:textId="77777777" w:rsidR="002E6966" w:rsidRDefault="002E69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365E" w14:textId="77777777" w:rsidR="002E6966" w:rsidRDefault="002E69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C515CD" w14:textId="77777777" w:rsidR="002E6966" w:rsidRDefault="002E69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3B43" w14:textId="77777777" w:rsidR="00FE215E" w:rsidRDefault="00000000">
    <w:pPr>
      <w:spacing w:after="0"/>
      <w:ind w:left="1" w:hanging="3"/>
      <w:jc w:val="center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b/>
        <w:sz w:val="28"/>
        <w:szCs w:val="28"/>
      </w:rPr>
      <w:t xml:space="preserve">            </w:t>
    </w:r>
    <w:r>
      <w:rPr>
        <w:rFonts w:ascii="Bookman Old Style" w:eastAsia="Bookman Old Style" w:hAnsi="Bookman Old Style" w:cs="Bookman Old Style"/>
        <w:b/>
        <w:sz w:val="26"/>
        <w:szCs w:val="26"/>
      </w:rPr>
      <w:t xml:space="preserve">ALVA’S INSTITUTE OF ENGINEERING &amp; TECHNOLOGY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DC9DC7" wp14:editId="0A9DD0EF">
          <wp:simplePos x="0" y="0"/>
          <wp:positionH relativeFrom="column">
            <wp:posOffset>-704849</wp:posOffset>
          </wp:positionH>
          <wp:positionV relativeFrom="paragraph">
            <wp:posOffset>-116204</wp:posOffset>
          </wp:positionV>
          <wp:extent cx="895350" cy="84772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491FC8" w14:textId="77777777" w:rsidR="00FE215E" w:rsidRDefault="00000000">
    <w:pPr>
      <w:spacing w:after="0" w:line="240" w:lineRule="auto"/>
      <w:ind w:left="1" w:hanging="3"/>
      <w:jc w:val="center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b/>
        <w:sz w:val="26"/>
        <w:szCs w:val="26"/>
      </w:rPr>
      <w:t xml:space="preserve">             </w:t>
    </w:r>
    <w:proofErr w:type="spellStart"/>
    <w:r>
      <w:rPr>
        <w:rFonts w:ascii="Bookman Old Style" w:eastAsia="Bookman Old Style" w:hAnsi="Bookman Old Style" w:cs="Bookman Old Style"/>
        <w:b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sz w:val="26"/>
        <w:szCs w:val="26"/>
      </w:rPr>
      <w:t>, D.K – 574225</w:t>
    </w:r>
  </w:p>
  <w:p w14:paraId="3154F61A" w14:textId="77777777" w:rsidR="00FE215E" w:rsidRDefault="00000000">
    <w:pPr>
      <w:spacing w:after="0" w:line="240" w:lineRule="auto"/>
      <w:ind w:left="1" w:hanging="3"/>
      <w:jc w:val="center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b/>
        <w:sz w:val="26"/>
        <w:szCs w:val="26"/>
      </w:rPr>
      <w:t xml:space="preserve">              Phone: 08258-262725, Fax: 08258-262726</w:t>
    </w:r>
  </w:p>
  <w:p w14:paraId="23721100" w14:textId="77777777" w:rsidR="00FE215E" w:rsidRDefault="00000000">
    <w:pPr>
      <w:spacing w:after="0" w:line="240" w:lineRule="auto"/>
      <w:ind w:left="1" w:hanging="3"/>
      <w:jc w:val="center"/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 xml:space="preserve">  QUALITY INDICATOR FRAMEWORK (QIF)</w:t>
    </w:r>
  </w:p>
  <w:p w14:paraId="6A02E066" w14:textId="77777777" w:rsidR="00FE215E" w:rsidRDefault="00FE215E">
    <w:pPr>
      <w:tabs>
        <w:tab w:val="left" w:pos="4665"/>
      </w:tabs>
      <w:spacing w:after="0" w:line="240" w:lineRule="auto"/>
      <w:ind w:left="1" w:hanging="3"/>
      <w:rPr>
        <w:rFonts w:ascii="Bookman Old Style" w:eastAsia="Bookman Old Style" w:hAnsi="Bookman Old Style" w:cs="Bookman Old Styl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01E2"/>
    <w:multiLevelType w:val="multilevel"/>
    <w:tmpl w:val="C05285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73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E"/>
    <w:rsid w:val="00061615"/>
    <w:rsid w:val="002E6966"/>
    <w:rsid w:val="0036177D"/>
    <w:rsid w:val="00A43E2C"/>
    <w:rsid w:val="00A67651"/>
    <w:rsid w:val="00CC1F3E"/>
    <w:rsid w:val="00E208FB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5402"/>
  <w15:docId w15:val="{7D0A45D5-2740-435E-B737-E5D197C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IN" w:eastAsia="en-I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 w:eastAsia="en-IN"/>
    </w:rPr>
  </w:style>
  <w:style w:type="paragraph" w:styleId="BodyText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b/>
      <w:bCs/>
      <w:sz w:val="26"/>
      <w:szCs w:val="26"/>
      <w:lang w:val="en-US" w:eastAsia="en-US"/>
    </w:rPr>
  </w:style>
  <w:style w:type="character" w:customStyle="1" w:styleId="BodyTextChar">
    <w:name w:val="Body Text Char"/>
    <w:rPr>
      <w:rFonts w:ascii="Bookman Uralic" w:eastAsia="Bookman Uralic" w:hAnsi="Bookman Uralic" w:cs="Bookman Uralic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3-24)/CRITERIA%202/2.3.3/Policy-on-student-mentori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3-24)/CRITERIA%202/2.3.3/Student%20List%20Complet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3-24)/CRITERIA%202/2.3.3/Mentor%20list%20for%20AY%202023-2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czvxr2Wj2JP9lZfEoI31vOn6g==">CgMxLjA4AHIhMU9fcmwyZDh1QmVZT1VIeXdqNHZXVlFHU3M0ZFluM0R3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</dc:creator>
  <cp:lastModifiedBy>Administrator</cp:lastModifiedBy>
  <cp:revision>7</cp:revision>
  <dcterms:created xsi:type="dcterms:W3CDTF">2024-12-11T05:13:00Z</dcterms:created>
  <dcterms:modified xsi:type="dcterms:W3CDTF">2024-12-11T13:49:00Z</dcterms:modified>
</cp:coreProperties>
</file>