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DD8" w:rsidRDefault="008D418F">
      <w:pPr>
        <w:widowControl w:val="0"/>
        <w:pBdr>
          <w:top w:val="nil"/>
          <w:left w:val="nil"/>
          <w:bottom w:val="nil"/>
          <w:right w:val="nil"/>
          <w:between w:val="nil"/>
        </w:pBdr>
        <w:spacing w:after="0"/>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8"/>
          <w:szCs w:val="28"/>
        </w:rPr>
        <w:t xml:space="preserve">2.4.2 Average percentage of full time teachers with Ph.D. </w:t>
      </w:r>
      <w:r>
        <w:rPr>
          <w:noProof/>
          <w:lang w:val="en-IN"/>
        </w:rPr>
        <mc:AlternateContent>
          <mc:Choice Requires="wpg">
            <w:drawing>
              <wp:anchor distT="0" distB="0" distL="114300" distR="114300" simplePos="0" relativeHeight="251658240" behindDoc="0" locked="0" layoutInCell="1" hidden="0" allowOverlap="1">
                <wp:simplePos x="0" y="0"/>
                <wp:positionH relativeFrom="column">
                  <wp:posOffset>-457199</wp:posOffset>
                </wp:positionH>
                <wp:positionV relativeFrom="paragraph">
                  <wp:posOffset>-38099</wp:posOffset>
                </wp:positionV>
                <wp:extent cx="7553325" cy="28575"/>
                <wp:effectExtent l="0" t="0" r="0" b="0"/>
                <wp:wrapNone/>
                <wp:docPr id="4" name="Straight Arrow Connector 4"/>
                <wp:cNvGraphicFramePr/>
                <a:graphic xmlns:a="http://schemas.openxmlformats.org/drawingml/2006/main">
                  <a:graphicData uri="http://schemas.microsoft.com/office/word/2010/wordprocessingShape">
                    <wps:wsp>
                      <wps:cNvCnPr/>
                      <wps:spPr>
                        <a:xfrm rot="10800000" flipH="1">
                          <a:off x="1574100" y="3770475"/>
                          <a:ext cx="7543800" cy="1905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-457199</wp:posOffset>
                </wp:positionH>
                <wp:positionV relativeFrom="paragraph">
                  <wp:posOffset>-38099</wp:posOffset>
                </wp:positionV>
                <wp:extent cx="7553325" cy="28575"/>
                <wp:effectExtent b="0" l="0" r="0" t="0"/>
                <wp:wrapNone/>
                <wp:docPr id="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7553325" cy="28575"/>
                        </a:xfrm>
                        <a:prstGeom prst="rect"/>
                        <a:ln/>
                      </pic:spPr>
                    </pic:pic>
                  </a:graphicData>
                </a:graphic>
              </wp:anchor>
            </w:drawing>
          </mc:Fallback>
        </mc:AlternateContent>
      </w:r>
    </w:p>
    <w:p w:rsidR="00686DD8" w:rsidRDefault="00686DD8">
      <w:pPr>
        <w:spacing w:after="0" w:line="240" w:lineRule="auto"/>
        <w:rPr>
          <w:rFonts w:ascii="Bookman Old Style" w:eastAsia="Bookman Old Style" w:hAnsi="Bookman Old Style" w:cs="Bookman Old Style"/>
          <w:sz w:val="24"/>
          <w:szCs w:val="24"/>
        </w:rPr>
      </w:pPr>
    </w:p>
    <w:p w:rsidR="00686DD8" w:rsidRDefault="008D418F">
      <w:pPr>
        <w:spacing w:after="0" w:line="36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2.4.2.1 Number of full time teachers with </w:t>
      </w:r>
      <w:proofErr w:type="spellStart"/>
      <w:r>
        <w:rPr>
          <w:rFonts w:ascii="Bookman Old Style" w:eastAsia="Bookman Old Style" w:hAnsi="Bookman Old Style" w:cs="Bookman Old Style"/>
          <w:b/>
          <w:sz w:val="24"/>
          <w:szCs w:val="24"/>
        </w:rPr>
        <w:t>Ph.D</w:t>
      </w:r>
      <w:proofErr w:type="spellEnd"/>
      <w:r>
        <w:rPr>
          <w:rFonts w:ascii="Bookman Old Style" w:eastAsia="Bookman Old Style" w:hAnsi="Bookman Old Style" w:cs="Bookman Old Style"/>
          <w:b/>
          <w:sz w:val="24"/>
          <w:szCs w:val="24"/>
        </w:rPr>
        <w:t xml:space="preserve"> during year = 39</w:t>
      </w:r>
    </w:p>
    <w:p w:rsidR="00686DD8" w:rsidRDefault="00686DD8">
      <w:pPr>
        <w:spacing w:after="0" w:line="240" w:lineRule="auto"/>
        <w:rPr>
          <w:rFonts w:ascii="Bookman Old Style" w:eastAsia="Bookman Old Style" w:hAnsi="Bookman Old Style" w:cs="Bookman Old Style"/>
          <w:sz w:val="24"/>
          <w:szCs w:val="24"/>
        </w:rPr>
      </w:pPr>
    </w:p>
    <w:p w:rsidR="00686DD8" w:rsidRDefault="008D418F">
      <w:pPr>
        <w:spacing w:after="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The Institute emphasizes that it recruits the faculties with the highest degrees viz. PhD for maintaining the quality of teaching according to the norms of AICTE and VTU. The following table provides a number of full time teachers and a number of full time</w:t>
      </w:r>
      <w:r>
        <w:rPr>
          <w:rFonts w:ascii="Bookman Old Style" w:eastAsia="Bookman Old Style" w:hAnsi="Bookman Old Style" w:cs="Bookman Old Style"/>
          <w:sz w:val="24"/>
          <w:szCs w:val="24"/>
        </w:rPr>
        <w:t xml:space="preserve"> teachers with Ph.D. Degree. </w:t>
      </w:r>
    </w:p>
    <w:p w:rsidR="00686DD8" w:rsidRDefault="00686DD8">
      <w:pPr>
        <w:spacing w:after="0" w:line="360" w:lineRule="auto"/>
        <w:jc w:val="both"/>
        <w:rPr>
          <w:rFonts w:ascii="Bookman Old Style" w:eastAsia="Bookman Old Style" w:hAnsi="Bookman Old Style" w:cs="Bookman Old Style"/>
          <w:sz w:val="24"/>
          <w:szCs w:val="24"/>
        </w:rPr>
      </w:pPr>
    </w:p>
    <w:p w:rsidR="00686DD8" w:rsidRDefault="008D418F">
      <w:pPr>
        <w:numPr>
          <w:ilvl w:val="0"/>
          <w:numId w:val="2"/>
        </w:numPr>
        <w:pBdr>
          <w:top w:val="nil"/>
          <w:left w:val="nil"/>
          <w:bottom w:val="nil"/>
          <w:right w:val="nil"/>
          <w:between w:val="nil"/>
        </w:pBdr>
        <w:spacing w:after="0" w:line="480" w:lineRule="auto"/>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Total Number of full time teachers = 140</w:t>
      </w:r>
    </w:p>
    <w:p w:rsidR="00686DD8" w:rsidRDefault="008D418F">
      <w:pPr>
        <w:numPr>
          <w:ilvl w:val="0"/>
          <w:numId w:val="2"/>
        </w:numPr>
        <w:pBdr>
          <w:top w:val="nil"/>
          <w:left w:val="nil"/>
          <w:bottom w:val="nil"/>
          <w:right w:val="nil"/>
          <w:between w:val="nil"/>
        </w:pBdr>
        <w:spacing w:after="0" w:line="480" w:lineRule="auto"/>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Total number full time teachers with Ph.D. = 39</w:t>
      </w:r>
    </w:p>
    <w:p w:rsidR="00686DD8" w:rsidRDefault="008D418F">
      <w:pPr>
        <w:numPr>
          <w:ilvl w:val="0"/>
          <w:numId w:val="2"/>
        </w:numPr>
        <w:pBdr>
          <w:top w:val="nil"/>
          <w:left w:val="nil"/>
          <w:bottom w:val="nil"/>
          <w:right w:val="nil"/>
          <w:between w:val="nil"/>
        </w:pBdr>
        <w:spacing w:after="0" w:line="480" w:lineRule="auto"/>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The percentage of full time teachers with PhD is 27.85%.</w:t>
      </w:r>
    </w:p>
    <w:p w:rsidR="00686DD8" w:rsidRDefault="008D418F">
      <w:pPr>
        <w:spacing w:after="0" w:line="24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rPr>
        <w:tab/>
      </w:r>
      <w:r>
        <w:rPr>
          <w:rFonts w:ascii="Bookman Old Style" w:eastAsia="Bookman Old Style" w:hAnsi="Bookman Old Style" w:cs="Bookman Old Style"/>
          <w:b/>
        </w:rPr>
        <w:tab/>
      </w:r>
      <w:proofErr w:type="gramStart"/>
      <w:r>
        <w:rPr>
          <w:rFonts w:ascii="Bookman Old Style" w:eastAsia="Bookman Old Style" w:hAnsi="Bookman Old Style" w:cs="Bookman Old Style"/>
          <w:b/>
          <w:sz w:val="24"/>
          <w:szCs w:val="24"/>
        </w:rPr>
        <w:t>Average Percentage of Full Time Teachers with Ph.D.</w:t>
      </w:r>
      <w:proofErr w:type="gramEnd"/>
    </w:p>
    <w:tbl>
      <w:tblPr>
        <w:tblStyle w:val="a8"/>
        <w:tblW w:w="101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0"/>
        <w:gridCol w:w="1696"/>
        <w:gridCol w:w="2374"/>
        <w:gridCol w:w="2571"/>
        <w:gridCol w:w="2678"/>
      </w:tblGrid>
      <w:tr w:rsidR="00686DD8">
        <w:trPr>
          <w:trHeight w:val="1006"/>
          <w:jc w:val="center"/>
        </w:trPr>
        <w:tc>
          <w:tcPr>
            <w:tcW w:w="830" w:type="dxa"/>
            <w:vAlign w:val="center"/>
          </w:tcPr>
          <w:p w:rsidR="00686DD8" w:rsidRDefault="008D418F">
            <w:pPr>
              <w:jc w:val="center"/>
              <w:rPr>
                <w:rFonts w:ascii="Bookman Old Style" w:eastAsia="Bookman Old Style" w:hAnsi="Bookman Old Style" w:cs="Bookman Old Style"/>
                <w:b/>
              </w:rPr>
            </w:pPr>
            <w:r>
              <w:rPr>
                <w:rFonts w:ascii="Bookman Old Style" w:eastAsia="Bookman Old Style" w:hAnsi="Bookman Old Style" w:cs="Bookman Old Style"/>
                <w:b/>
              </w:rPr>
              <w:t>Sl. No.</w:t>
            </w:r>
          </w:p>
        </w:tc>
        <w:tc>
          <w:tcPr>
            <w:tcW w:w="1696" w:type="dxa"/>
            <w:vAlign w:val="center"/>
          </w:tcPr>
          <w:p w:rsidR="00686DD8" w:rsidRDefault="008D418F">
            <w:pPr>
              <w:jc w:val="center"/>
              <w:rPr>
                <w:rFonts w:ascii="Bookman Old Style" w:eastAsia="Bookman Old Style" w:hAnsi="Bookman Old Style" w:cs="Bookman Old Style"/>
                <w:b/>
              </w:rPr>
            </w:pPr>
            <w:r>
              <w:rPr>
                <w:rFonts w:ascii="Bookman Old Style" w:eastAsia="Bookman Old Style" w:hAnsi="Bookman Old Style" w:cs="Bookman Old Style"/>
                <w:b/>
              </w:rPr>
              <w:t>Academic Year</w:t>
            </w:r>
          </w:p>
        </w:tc>
        <w:tc>
          <w:tcPr>
            <w:tcW w:w="2374" w:type="dxa"/>
            <w:vAlign w:val="center"/>
          </w:tcPr>
          <w:p w:rsidR="00686DD8" w:rsidRDefault="008D418F">
            <w:pPr>
              <w:jc w:val="center"/>
              <w:rPr>
                <w:rFonts w:ascii="Bookman Old Style" w:eastAsia="Bookman Old Style" w:hAnsi="Bookman Old Style" w:cs="Bookman Old Style"/>
                <w:b/>
              </w:rPr>
            </w:pPr>
            <w:r>
              <w:rPr>
                <w:rFonts w:ascii="Bookman Old Style" w:eastAsia="Bookman Old Style" w:hAnsi="Bookman Old Style" w:cs="Bookman Old Style"/>
                <w:b/>
              </w:rPr>
              <w:t>Number of full time teachers</w:t>
            </w:r>
          </w:p>
        </w:tc>
        <w:tc>
          <w:tcPr>
            <w:tcW w:w="2571" w:type="dxa"/>
            <w:vAlign w:val="center"/>
          </w:tcPr>
          <w:p w:rsidR="00686DD8" w:rsidRDefault="008D418F">
            <w:pPr>
              <w:jc w:val="center"/>
              <w:rPr>
                <w:rFonts w:ascii="Bookman Old Style" w:eastAsia="Bookman Old Style" w:hAnsi="Bookman Old Style" w:cs="Bookman Old Style"/>
                <w:b/>
              </w:rPr>
            </w:pPr>
            <w:r>
              <w:rPr>
                <w:rFonts w:ascii="Bookman Old Style" w:eastAsia="Bookman Old Style" w:hAnsi="Bookman Old Style" w:cs="Bookman Old Style"/>
                <w:b/>
              </w:rPr>
              <w:t>Number of full time teachers with Ph.D.</w:t>
            </w:r>
          </w:p>
        </w:tc>
        <w:tc>
          <w:tcPr>
            <w:tcW w:w="2678" w:type="dxa"/>
            <w:vAlign w:val="center"/>
          </w:tcPr>
          <w:p w:rsidR="00686DD8" w:rsidRDefault="008D418F">
            <w:pPr>
              <w:jc w:val="center"/>
              <w:rPr>
                <w:rFonts w:ascii="Bookman Old Style" w:eastAsia="Bookman Old Style" w:hAnsi="Bookman Old Style" w:cs="Bookman Old Style"/>
                <w:b/>
              </w:rPr>
            </w:pPr>
            <w:r>
              <w:rPr>
                <w:rFonts w:ascii="Bookman Old Style" w:eastAsia="Bookman Old Style" w:hAnsi="Bookman Old Style" w:cs="Bookman Old Style"/>
                <w:b/>
              </w:rPr>
              <w:t>Percentage of full time teachers with PhD (%)</w:t>
            </w:r>
          </w:p>
        </w:tc>
      </w:tr>
      <w:tr w:rsidR="00686DD8">
        <w:trPr>
          <w:trHeight w:val="459"/>
          <w:jc w:val="center"/>
        </w:trPr>
        <w:tc>
          <w:tcPr>
            <w:tcW w:w="830" w:type="dxa"/>
            <w:vAlign w:val="center"/>
          </w:tcPr>
          <w:p w:rsidR="00686DD8" w:rsidRDefault="008D418F">
            <w:pPr>
              <w:jc w:val="center"/>
              <w:rPr>
                <w:rFonts w:ascii="Bookman Old Style" w:eastAsia="Bookman Old Style" w:hAnsi="Bookman Old Style" w:cs="Bookman Old Style"/>
                <w:b/>
              </w:rPr>
            </w:pPr>
            <w:r>
              <w:rPr>
                <w:rFonts w:ascii="Bookman Old Style" w:eastAsia="Bookman Old Style" w:hAnsi="Bookman Old Style" w:cs="Bookman Old Style"/>
                <w:b/>
              </w:rPr>
              <w:t>1</w:t>
            </w:r>
          </w:p>
        </w:tc>
        <w:tc>
          <w:tcPr>
            <w:tcW w:w="1696" w:type="dxa"/>
            <w:vAlign w:val="center"/>
          </w:tcPr>
          <w:p w:rsidR="00686DD8" w:rsidRDefault="008D418F">
            <w:pPr>
              <w:jc w:val="center"/>
              <w:rPr>
                <w:rFonts w:ascii="Bookman Old Style" w:eastAsia="Bookman Old Style" w:hAnsi="Bookman Old Style" w:cs="Bookman Old Style"/>
                <w:b/>
              </w:rPr>
            </w:pPr>
            <w:r>
              <w:rPr>
                <w:rFonts w:ascii="Bookman Old Style" w:eastAsia="Bookman Old Style" w:hAnsi="Bookman Old Style" w:cs="Bookman Old Style"/>
                <w:b/>
              </w:rPr>
              <w:t>2022-23</w:t>
            </w:r>
          </w:p>
        </w:tc>
        <w:tc>
          <w:tcPr>
            <w:tcW w:w="2374" w:type="dxa"/>
            <w:vAlign w:val="center"/>
          </w:tcPr>
          <w:p w:rsidR="00686DD8" w:rsidRDefault="008D418F">
            <w:pPr>
              <w:jc w:val="center"/>
              <w:rPr>
                <w:rFonts w:ascii="Bookman Old Style" w:eastAsia="Bookman Old Style" w:hAnsi="Bookman Old Style" w:cs="Bookman Old Style"/>
              </w:rPr>
            </w:pPr>
            <w:r>
              <w:rPr>
                <w:rFonts w:ascii="Bookman Old Style" w:eastAsia="Bookman Old Style" w:hAnsi="Bookman Old Style" w:cs="Bookman Old Style"/>
              </w:rPr>
              <w:t>140</w:t>
            </w:r>
          </w:p>
        </w:tc>
        <w:tc>
          <w:tcPr>
            <w:tcW w:w="2571" w:type="dxa"/>
            <w:vAlign w:val="center"/>
          </w:tcPr>
          <w:p w:rsidR="00686DD8" w:rsidRDefault="008D418F">
            <w:pPr>
              <w:jc w:val="center"/>
              <w:rPr>
                <w:rFonts w:ascii="Bookman Old Style" w:eastAsia="Bookman Old Style" w:hAnsi="Bookman Old Style" w:cs="Bookman Old Style"/>
              </w:rPr>
            </w:pPr>
            <w:r>
              <w:rPr>
                <w:rFonts w:ascii="Bookman Old Style" w:eastAsia="Bookman Old Style" w:hAnsi="Bookman Old Style" w:cs="Bookman Old Style"/>
              </w:rPr>
              <w:t>39</w:t>
            </w:r>
          </w:p>
        </w:tc>
        <w:tc>
          <w:tcPr>
            <w:tcW w:w="2678" w:type="dxa"/>
            <w:vAlign w:val="center"/>
          </w:tcPr>
          <w:p w:rsidR="00686DD8" w:rsidRDefault="008D418F">
            <w:pPr>
              <w:jc w:val="center"/>
              <w:rPr>
                <w:rFonts w:ascii="Bookman Old Style" w:eastAsia="Bookman Old Style" w:hAnsi="Bookman Old Style" w:cs="Bookman Old Style"/>
              </w:rPr>
            </w:pPr>
            <w:r>
              <w:rPr>
                <w:rFonts w:ascii="Bookman Old Style" w:eastAsia="Bookman Old Style" w:hAnsi="Bookman Old Style" w:cs="Bookman Old Style"/>
              </w:rPr>
              <w:t>27.85%</w:t>
            </w:r>
          </w:p>
        </w:tc>
      </w:tr>
    </w:tbl>
    <w:p w:rsidR="00686DD8" w:rsidRDefault="00686DD8">
      <w:pPr>
        <w:spacing w:after="0" w:line="240" w:lineRule="auto"/>
        <w:rPr>
          <w:rFonts w:ascii="Bookman Old Style" w:eastAsia="Bookman Old Style" w:hAnsi="Bookman Old Style" w:cs="Bookman Old Style"/>
          <w:sz w:val="24"/>
          <w:szCs w:val="24"/>
        </w:rPr>
      </w:pPr>
    </w:p>
    <w:p w:rsidR="00686DD8" w:rsidRDefault="00686DD8">
      <w:pPr>
        <w:spacing w:after="0" w:line="240" w:lineRule="auto"/>
        <w:rPr>
          <w:rFonts w:ascii="Bookman Old Style" w:eastAsia="Bookman Old Style" w:hAnsi="Bookman Old Style" w:cs="Bookman Old Style"/>
          <w:sz w:val="24"/>
          <w:szCs w:val="24"/>
        </w:rPr>
      </w:pPr>
    </w:p>
    <w:p w:rsidR="00686DD8" w:rsidRDefault="008D418F">
      <w:pPr>
        <w:spacing w:after="0" w:line="240" w:lineRule="auto"/>
        <w:jc w:val="center"/>
        <w:rPr>
          <w:rFonts w:ascii="Bookman Old Style" w:eastAsia="Bookman Old Style" w:hAnsi="Bookman Old Style" w:cs="Bookman Old Style"/>
          <w:sz w:val="24"/>
          <w:szCs w:val="24"/>
        </w:rPr>
      </w:pPr>
      <w:bookmarkStart w:id="0" w:name="_heading=h.30j0zll" w:colFirst="0" w:colLast="0"/>
      <w:bookmarkEnd w:id="0"/>
      <w:r>
        <w:rPr>
          <w:rFonts w:ascii="Bookman Old Style" w:eastAsia="Bookman Old Style" w:hAnsi="Bookman Old Style" w:cs="Bookman Old Style"/>
          <w:sz w:val="24"/>
          <w:szCs w:val="24"/>
        </w:rPr>
        <w:t xml:space="preserve">  </w:t>
      </w:r>
    </w:p>
    <w:p w:rsidR="00686DD8" w:rsidRDefault="00686DD8">
      <w:pPr>
        <w:spacing w:after="0" w:line="240" w:lineRule="auto"/>
        <w:jc w:val="center"/>
        <w:rPr>
          <w:rFonts w:ascii="Bookman Old Style" w:eastAsia="Bookman Old Style" w:hAnsi="Bookman Old Style" w:cs="Bookman Old Style"/>
          <w:sz w:val="24"/>
          <w:szCs w:val="24"/>
        </w:rPr>
      </w:pPr>
    </w:p>
    <w:p w:rsidR="00686DD8" w:rsidRDefault="00686DD8">
      <w:pPr>
        <w:spacing w:after="0" w:line="240" w:lineRule="auto"/>
        <w:jc w:val="center"/>
        <w:rPr>
          <w:rFonts w:ascii="Bookman Old Style" w:eastAsia="Bookman Old Style" w:hAnsi="Bookman Old Style" w:cs="Bookman Old Style"/>
          <w:sz w:val="24"/>
          <w:szCs w:val="24"/>
        </w:rPr>
      </w:pPr>
    </w:p>
    <w:p w:rsidR="00686DD8" w:rsidRDefault="008D418F">
      <w:pPr>
        <w:spacing w:after="0" w:line="240" w:lineRule="auto"/>
        <w:jc w:val="center"/>
        <w:rPr>
          <w:rFonts w:ascii="Bookman Old Style" w:eastAsia="Bookman Old Style" w:hAnsi="Bookman Old Style" w:cs="Bookman Old Style"/>
          <w:b/>
          <w:sz w:val="24"/>
          <w:szCs w:val="24"/>
        </w:rPr>
      </w:pP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t xml:space="preserve">  </w:t>
      </w:r>
      <w:r>
        <w:rPr>
          <w:rFonts w:ascii="Bookman Old Style" w:eastAsia="Bookman Old Style" w:hAnsi="Bookman Old Style" w:cs="Bookman Old Style"/>
          <w:b/>
          <w:sz w:val="24"/>
          <w:szCs w:val="24"/>
        </w:rPr>
        <w:t>PRINCIPAL</w:t>
      </w:r>
    </w:p>
    <w:p w:rsidR="00686DD8" w:rsidRDefault="00686DD8">
      <w:pPr>
        <w:spacing w:after="0" w:line="240" w:lineRule="auto"/>
        <w:rPr>
          <w:rFonts w:ascii="Bookman Old Style" w:eastAsia="Bookman Old Style" w:hAnsi="Bookman Old Style" w:cs="Bookman Old Style"/>
          <w:sz w:val="24"/>
          <w:szCs w:val="24"/>
        </w:rPr>
      </w:pPr>
    </w:p>
    <w:p w:rsidR="00686DD8" w:rsidRDefault="00686DD8">
      <w:pPr>
        <w:spacing w:after="0" w:line="240" w:lineRule="auto"/>
        <w:rPr>
          <w:rFonts w:ascii="Bookman Old Style" w:eastAsia="Bookman Old Style" w:hAnsi="Bookman Old Style" w:cs="Bookman Old Style"/>
          <w:sz w:val="24"/>
          <w:szCs w:val="24"/>
        </w:rPr>
      </w:pPr>
    </w:p>
    <w:p w:rsidR="00686DD8" w:rsidRDefault="00686DD8">
      <w:pPr>
        <w:spacing w:after="0" w:line="240" w:lineRule="auto"/>
        <w:rPr>
          <w:rFonts w:ascii="Bookman Old Style" w:eastAsia="Bookman Old Style" w:hAnsi="Bookman Old Style" w:cs="Bookman Old Style"/>
          <w:sz w:val="24"/>
          <w:szCs w:val="24"/>
        </w:rPr>
      </w:pPr>
    </w:p>
    <w:p w:rsidR="00686DD8" w:rsidRDefault="00686DD8">
      <w:pPr>
        <w:spacing w:after="0" w:line="240" w:lineRule="auto"/>
        <w:rPr>
          <w:rFonts w:ascii="Bookman Old Style" w:eastAsia="Bookman Old Style" w:hAnsi="Bookman Old Style" w:cs="Bookman Old Style"/>
          <w:sz w:val="24"/>
          <w:szCs w:val="24"/>
        </w:rPr>
      </w:pPr>
    </w:p>
    <w:p w:rsidR="00686DD8" w:rsidRDefault="00686DD8">
      <w:pPr>
        <w:spacing w:after="0" w:line="240" w:lineRule="auto"/>
        <w:rPr>
          <w:rFonts w:ascii="Bookman Old Style" w:eastAsia="Bookman Old Style" w:hAnsi="Bookman Old Style" w:cs="Bookman Old Style"/>
          <w:sz w:val="24"/>
          <w:szCs w:val="24"/>
        </w:rPr>
      </w:pPr>
    </w:p>
    <w:p w:rsidR="00686DD8" w:rsidRDefault="00686DD8">
      <w:pPr>
        <w:spacing w:after="0" w:line="240" w:lineRule="auto"/>
        <w:rPr>
          <w:rFonts w:ascii="Bookman Old Style" w:eastAsia="Bookman Old Style" w:hAnsi="Bookman Old Style" w:cs="Bookman Old Style"/>
          <w:sz w:val="24"/>
          <w:szCs w:val="24"/>
        </w:rPr>
      </w:pPr>
    </w:p>
    <w:p w:rsidR="00686DD8" w:rsidRDefault="00686DD8">
      <w:pPr>
        <w:spacing w:after="0" w:line="240" w:lineRule="auto"/>
        <w:rPr>
          <w:rFonts w:ascii="Bookman Old Style" w:eastAsia="Bookman Old Style" w:hAnsi="Bookman Old Style" w:cs="Bookman Old Style"/>
          <w:sz w:val="24"/>
          <w:szCs w:val="24"/>
        </w:rPr>
      </w:pPr>
    </w:p>
    <w:p w:rsidR="00686DD8" w:rsidRDefault="00686DD8">
      <w:pPr>
        <w:spacing w:after="0" w:line="240" w:lineRule="auto"/>
        <w:rPr>
          <w:rFonts w:ascii="Bookman Old Style" w:eastAsia="Bookman Old Style" w:hAnsi="Bookman Old Style" w:cs="Bookman Old Style"/>
          <w:sz w:val="24"/>
          <w:szCs w:val="24"/>
        </w:rPr>
      </w:pPr>
    </w:p>
    <w:p w:rsidR="00686DD8" w:rsidRDefault="00686DD8">
      <w:pPr>
        <w:spacing w:after="0" w:line="240" w:lineRule="auto"/>
        <w:rPr>
          <w:rFonts w:ascii="Bookman Old Style" w:eastAsia="Bookman Old Style" w:hAnsi="Bookman Old Style" w:cs="Bookman Old Style"/>
          <w:sz w:val="24"/>
          <w:szCs w:val="24"/>
        </w:rPr>
      </w:pPr>
    </w:p>
    <w:p w:rsidR="00686DD8" w:rsidRDefault="00686DD8">
      <w:pPr>
        <w:spacing w:after="0" w:line="240" w:lineRule="auto"/>
        <w:rPr>
          <w:rFonts w:ascii="Bookman Old Style" w:eastAsia="Bookman Old Style" w:hAnsi="Bookman Old Style" w:cs="Bookman Old Style"/>
          <w:sz w:val="24"/>
          <w:szCs w:val="24"/>
        </w:rPr>
      </w:pPr>
    </w:p>
    <w:p w:rsidR="00686DD8" w:rsidRDefault="00686DD8">
      <w:pPr>
        <w:spacing w:after="0" w:line="240" w:lineRule="auto"/>
        <w:rPr>
          <w:rFonts w:ascii="Bookman Old Style" w:eastAsia="Bookman Old Style" w:hAnsi="Bookman Old Style" w:cs="Bookman Old Style"/>
          <w:sz w:val="24"/>
          <w:szCs w:val="24"/>
        </w:rPr>
      </w:pPr>
    </w:p>
    <w:p w:rsidR="00686DD8" w:rsidRDefault="00686DD8">
      <w:pPr>
        <w:spacing w:after="0" w:line="240" w:lineRule="auto"/>
        <w:rPr>
          <w:rFonts w:ascii="Bookman Old Style" w:eastAsia="Bookman Old Style" w:hAnsi="Bookman Old Style" w:cs="Bookman Old Style"/>
          <w:sz w:val="24"/>
          <w:szCs w:val="24"/>
        </w:rPr>
      </w:pPr>
    </w:p>
    <w:p w:rsidR="00686DD8" w:rsidRDefault="00686DD8">
      <w:pPr>
        <w:spacing w:after="0" w:line="240" w:lineRule="auto"/>
        <w:rPr>
          <w:rFonts w:ascii="Bookman Old Style" w:eastAsia="Bookman Old Style" w:hAnsi="Bookman Old Style" w:cs="Bookman Old Style"/>
          <w:sz w:val="24"/>
          <w:szCs w:val="24"/>
        </w:rPr>
      </w:pPr>
    </w:p>
    <w:p w:rsidR="00686DD8" w:rsidRDefault="00686DD8">
      <w:pPr>
        <w:spacing w:after="0" w:line="240" w:lineRule="auto"/>
        <w:rPr>
          <w:rFonts w:ascii="Bookman Old Style" w:eastAsia="Bookman Old Style" w:hAnsi="Bookman Old Style" w:cs="Bookman Old Style"/>
          <w:sz w:val="24"/>
          <w:szCs w:val="24"/>
        </w:rPr>
      </w:pPr>
    </w:p>
    <w:p w:rsidR="00686DD8" w:rsidRDefault="00686DD8">
      <w:pPr>
        <w:spacing w:after="0" w:line="240" w:lineRule="auto"/>
        <w:rPr>
          <w:rFonts w:ascii="Bookman Old Style" w:eastAsia="Bookman Old Style" w:hAnsi="Bookman Old Style" w:cs="Bookman Old Style"/>
          <w:sz w:val="24"/>
          <w:szCs w:val="24"/>
        </w:rPr>
      </w:pPr>
    </w:p>
    <w:p w:rsidR="00686DD8" w:rsidRDefault="00686DD8">
      <w:pPr>
        <w:spacing w:after="0" w:line="240" w:lineRule="auto"/>
        <w:rPr>
          <w:rFonts w:ascii="Bookman Old Style" w:eastAsia="Bookman Old Style" w:hAnsi="Bookman Old Style" w:cs="Bookman Old Style"/>
          <w:sz w:val="24"/>
          <w:szCs w:val="24"/>
        </w:rPr>
      </w:pPr>
    </w:p>
    <w:p w:rsidR="00686DD8" w:rsidRDefault="00686DD8">
      <w:pPr>
        <w:spacing w:after="0" w:line="240" w:lineRule="auto"/>
        <w:rPr>
          <w:rFonts w:ascii="Bookman Old Style" w:eastAsia="Bookman Old Style" w:hAnsi="Bookman Old Style" w:cs="Bookman Old Style"/>
          <w:sz w:val="24"/>
          <w:szCs w:val="24"/>
        </w:rPr>
      </w:pPr>
    </w:p>
    <w:p w:rsidR="00686DD8" w:rsidRDefault="00686DD8">
      <w:pPr>
        <w:spacing w:after="0" w:line="240" w:lineRule="auto"/>
        <w:rPr>
          <w:rFonts w:ascii="Bookman Old Style" w:eastAsia="Bookman Old Style" w:hAnsi="Bookman Old Style" w:cs="Bookman Old Style"/>
          <w:sz w:val="24"/>
          <w:szCs w:val="24"/>
        </w:rPr>
      </w:pPr>
    </w:p>
    <w:p w:rsidR="00686DD8" w:rsidRDefault="00686DD8">
      <w:pPr>
        <w:spacing w:after="0" w:line="480" w:lineRule="auto"/>
        <w:jc w:val="both"/>
        <w:rPr>
          <w:rFonts w:ascii="Bookman Old Style" w:eastAsia="Bookman Old Style" w:hAnsi="Bookman Old Style" w:cs="Bookman Old Style"/>
          <w:b/>
          <w:sz w:val="24"/>
          <w:szCs w:val="24"/>
        </w:rPr>
      </w:pPr>
    </w:p>
    <w:p w:rsidR="00686DD8" w:rsidRDefault="008D418F">
      <w:pPr>
        <w:spacing w:after="0" w:line="480" w:lineRule="auto"/>
        <w:jc w:val="both"/>
        <w:rPr>
          <w:rFonts w:ascii="Bookman Old Style" w:eastAsia="Bookman Old Style" w:hAnsi="Bookman Old Style" w:cs="Bookman Old Style"/>
          <w:b/>
          <w:sz w:val="24"/>
          <w:szCs w:val="24"/>
        </w:rPr>
      </w:pPr>
      <w:r>
        <w:rPr>
          <w:noProof/>
          <w:lang w:val="en-IN"/>
        </w:rPr>
        <mc:AlternateContent>
          <mc:Choice Requires="wpg">
            <w:drawing>
              <wp:anchor distT="0" distB="0" distL="114300" distR="114300" simplePos="0" relativeHeight="251659264" behindDoc="0" locked="0" layoutInCell="1" hidden="0" allowOverlap="1">
                <wp:simplePos x="0" y="0"/>
                <wp:positionH relativeFrom="column">
                  <wp:posOffset>-469899</wp:posOffset>
                </wp:positionH>
                <wp:positionV relativeFrom="paragraph">
                  <wp:posOffset>165100</wp:posOffset>
                </wp:positionV>
                <wp:extent cx="7553325" cy="28575"/>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flipH="1">
                          <a:off x="1574100" y="3770475"/>
                          <a:ext cx="7543800" cy="1905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-469899</wp:posOffset>
                </wp:positionH>
                <wp:positionV relativeFrom="paragraph">
                  <wp:posOffset>165100</wp:posOffset>
                </wp:positionV>
                <wp:extent cx="7553325" cy="28575"/>
                <wp:effectExtent b="0" l="0" r="0" t="0"/>
                <wp:wrapNone/>
                <wp:docPr id="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7553325" cy="28575"/>
                        </a:xfrm>
                        <a:prstGeom prst="rect"/>
                        <a:ln/>
                      </pic:spPr>
                    </pic:pic>
                  </a:graphicData>
                </a:graphic>
              </wp:anchor>
            </w:drawing>
          </mc:Fallback>
        </mc:AlternateContent>
      </w:r>
    </w:p>
    <w:p w:rsidR="00686DD8" w:rsidRDefault="008D418F">
      <w:pPr>
        <w:spacing w:after="0" w:line="48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Faculty list with Ph.D. with their Ph.D. certificate as supporting documents, during the year</w:t>
      </w:r>
    </w:p>
    <w:p w:rsidR="00686DD8" w:rsidRDefault="00686DD8">
      <w:pPr>
        <w:spacing w:after="0" w:line="240" w:lineRule="auto"/>
        <w:rPr>
          <w:rFonts w:ascii="Bookman Old Style" w:eastAsia="Bookman Old Style" w:hAnsi="Bookman Old Style" w:cs="Bookman Old Style"/>
          <w:sz w:val="24"/>
          <w:szCs w:val="24"/>
        </w:rPr>
      </w:pPr>
    </w:p>
    <w:p w:rsidR="00686DD8" w:rsidRDefault="008D418F">
      <w:pPr>
        <w:numPr>
          <w:ilvl w:val="0"/>
          <w:numId w:val="1"/>
        </w:numPr>
        <w:pBdr>
          <w:top w:val="nil"/>
          <w:left w:val="nil"/>
          <w:bottom w:val="nil"/>
          <w:right w:val="nil"/>
          <w:between w:val="nil"/>
        </w:pBdr>
        <w:spacing w:after="0" w:line="240"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For the academic year 2022-23 - </w:t>
      </w:r>
      <w:hyperlink r:id="rId11">
        <w:r>
          <w:rPr>
            <w:rFonts w:ascii="Bookman Old Style" w:eastAsia="Bookman Old Style" w:hAnsi="Bookman Old Style" w:cs="Bookman Old Style"/>
            <w:color w:val="1155CC"/>
            <w:u w:val="single"/>
          </w:rPr>
          <w:t>View Document</w:t>
        </w:r>
      </w:hyperlink>
      <w:bookmarkStart w:id="1" w:name="_GoBack"/>
      <w:bookmarkEnd w:id="1"/>
    </w:p>
    <w:p w:rsidR="00686DD8" w:rsidRDefault="00686DD8">
      <w:pPr>
        <w:pBdr>
          <w:top w:val="nil"/>
          <w:left w:val="nil"/>
          <w:bottom w:val="nil"/>
          <w:right w:val="nil"/>
          <w:between w:val="nil"/>
        </w:pBdr>
        <w:spacing w:after="0" w:line="240" w:lineRule="auto"/>
        <w:ind w:left="720"/>
        <w:rPr>
          <w:rFonts w:ascii="Bookman Old Style" w:eastAsia="Bookman Old Style" w:hAnsi="Bookman Old Style" w:cs="Bookman Old Style"/>
          <w:color w:val="000000"/>
          <w:sz w:val="24"/>
          <w:szCs w:val="24"/>
        </w:rPr>
      </w:pPr>
    </w:p>
    <w:p w:rsidR="00686DD8" w:rsidRDefault="00686DD8">
      <w:pPr>
        <w:pBdr>
          <w:top w:val="nil"/>
          <w:left w:val="nil"/>
          <w:bottom w:val="nil"/>
          <w:right w:val="nil"/>
          <w:between w:val="nil"/>
        </w:pBdr>
        <w:spacing w:after="0" w:line="240" w:lineRule="auto"/>
        <w:ind w:left="720"/>
        <w:rPr>
          <w:rFonts w:ascii="Bookman Old Style" w:eastAsia="Bookman Old Style" w:hAnsi="Bookman Old Style" w:cs="Bookman Old Style"/>
          <w:color w:val="000000"/>
          <w:sz w:val="24"/>
          <w:szCs w:val="24"/>
        </w:rPr>
      </w:pPr>
    </w:p>
    <w:p w:rsidR="00686DD8" w:rsidRDefault="00686DD8">
      <w:pPr>
        <w:pBdr>
          <w:top w:val="nil"/>
          <w:left w:val="nil"/>
          <w:bottom w:val="nil"/>
          <w:right w:val="nil"/>
          <w:between w:val="nil"/>
        </w:pBdr>
        <w:spacing w:after="0" w:line="240" w:lineRule="auto"/>
        <w:ind w:left="720"/>
        <w:rPr>
          <w:rFonts w:ascii="Bookman Old Style" w:eastAsia="Bookman Old Style" w:hAnsi="Bookman Old Style" w:cs="Bookman Old Style"/>
          <w:color w:val="000000"/>
          <w:sz w:val="24"/>
          <w:szCs w:val="24"/>
        </w:rPr>
      </w:pPr>
    </w:p>
    <w:sectPr w:rsidR="00686DD8">
      <w:headerReference w:type="default" r:id="rId12"/>
      <w:footerReference w:type="default" r:id="rId13"/>
      <w:pgSz w:w="11909" w:h="16834"/>
      <w:pgMar w:top="720" w:right="835" w:bottom="720" w:left="720" w:header="144" w:footer="28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18F" w:rsidRDefault="008D418F">
      <w:pPr>
        <w:spacing w:after="0" w:line="240" w:lineRule="auto"/>
      </w:pPr>
      <w:r>
        <w:separator/>
      </w:r>
    </w:p>
  </w:endnote>
  <w:endnote w:type="continuationSeparator" w:id="0">
    <w:p w:rsidR="008D418F" w:rsidRDefault="008D4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D8" w:rsidRDefault="008D418F">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18F" w:rsidRDefault="008D418F">
      <w:pPr>
        <w:spacing w:after="0" w:line="240" w:lineRule="auto"/>
      </w:pPr>
      <w:r>
        <w:separator/>
      </w:r>
    </w:p>
  </w:footnote>
  <w:footnote w:type="continuationSeparator" w:id="0">
    <w:p w:rsidR="008D418F" w:rsidRDefault="008D41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D8" w:rsidRDefault="008D418F">
    <w:pPr>
      <w:widowControl w:val="0"/>
      <w:tabs>
        <w:tab w:val="center" w:pos="4680"/>
        <w:tab w:val="left" w:pos="5040"/>
        <w:tab w:val="left" w:pos="5760"/>
        <w:tab w:val="left" w:pos="6480"/>
      </w:tabs>
      <w:spacing w:after="0" w:line="240" w:lineRule="auto"/>
      <w:ind w:left="-1276" w:right="-755"/>
      <w:jc w:val="center"/>
      <w:rPr>
        <w:rFonts w:ascii="Bookman Old Style" w:eastAsia="Bookman Old Style" w:hAnsi="Bookman Old Style" w:cs="Bookman Old Style"/>
        <w:b/>
        <w:color w:val="FF0000"/>
        <w:sz w:val="6"/>
        <w:szCs w:val="6"/>
      </w:rPr>
    </w:pPr>
    <w:r>
      <w:rPr>
        <w:rFonts w:ascii="Bookman Old Style" w:eastAsia="Bookman Old Style" w:hAnsi="Bookman Old Style" w:cs="Bookman Old Style"/>
        <w:b/>
        <w:color w:val="FF0000"/>
        <w:sz w:val="32"/>
        <w:szCs w:val="32"/>
      </w:rPr>
      <w:t>ALVA’S INSTITUTE OF ENGINEERING &amp; TECHNOLOGY</w:t>
    </w:r>
    <w:r>
      <w:rPr>
        <w:noProof/>
        <w:lang w:val="en-IN"/>
      </w:rPr>
      <w:drawing>
        <wp:anchor distT="0" distB="0" distL="114300" distR="114300" simplePos="0" relativeHeight="251658240" behindDoc="0" locked="0" layoutInCell="1" hidden="0" allowOverlap="1">
          <wp:simplePos x="0" y="0"/>
          <wp:positionH relativeFrom="column">
            <wp:posOffset>-152399</wp:posOffset>
          </wp:positionH>
          <wp:positionV relativeFrom="paragraph">
            <wp:posOffset>78105</wp:posOffset>
          </wp:positionV>
          <wp:extent cx="708660" cy="762000"/>
          <wp:effectExtent l="0" t="0" r="0"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660" cy="762000"/>
                  </a:xfrm>
                  <a:prstGeom prst="rect">
                    <a:avLst/>
                  </a:prstGeom>
                  <a:ln/>
                </pic:spPr>
              </pic:pic>
            </a:graphicData>
          </a:graphic>
        </wp:anchor>
      </w:drawing>
    </w:r>
  </w:p>
  <w:p w:rsidR="00686DD8" w:rsidRDefault="008D418F">
    <w:pPr>
      <w:widowControl w:val="0"/>
      <w:tabs>
        <w:tab w:val="center" w:pos="4680"/>
        <w:tab w:val="right" w:pos="9360"/>
      </w:tabs>
      <w:spacing w:after="0" w:line="240" w:lineRule="auto"/>
      <w:ind w:left="-284" w:right="-755"/>
      <w:jc w:val="center"/>
      <w:rPr>
        <w:rFonts w:ascii="Bookman Old Style" w:eastAsia="Bookman Old Style" w:hAnsi="Bookman Old Style" w:cs="Bookman Old Style"/>
      </w:rPr>
    </w:pPr>
    <w:r>
      <w:rPr>
        <w:rFonts w:ascii="Bookman Old Style" w:eastAsia="Bookman Old Style" w:hAnsi="Bookman Old Style" w:cs="Bookman Old Style"/>
      </w:rPr>
      <w:t xml:space="preserve">(Unit of Alva’s Education Foundation (R), </w:t>
    </w:r>
    <w:proofErr w:type="spellStart"/>
    <w:r>
      <w:rPr>
        <w:rFonts w:ascii="Bookman Old Style" w:eastAsia="Bookman Old Style" w:hAnsi="Bookman Old Style" w:cs="Bookman Old Style"/>
      </w:rPr>
      <w:t>Moodbidri</w:t>
    </w:r>
    <w:proofErr w:type="spellEnd"/>
    <w:r>
      <w:rPr>
        <w:rFonts w:ascii="Bookman Old Style" w:eastAsia="Bookman Old Style" w:hAnsi="Bookman Old Style" w:cs="Bookman Old Style"/>
      </w:rPr>
      <w:t>)</w:t>
    </w:r>
  </w:p>
  <w:p w:rsidR="00686DD8" w:rsidRDefault="008D418F">
    <w:pPr>
      <w:widowControl w:val="0"/>
      <w:tabs>
        <w:tab w:val="center" w:pos="4680"/>
        <w:tab w:val="right" w:pos="9360"/>
      </w:tabs>
      <w:spacing w:after="0" w:line="240" w:lineRule="auto"/>
      <w:ind w:right="-755"/>
      <w:jc w:val="center"/>
      <w:rPr>
        <w:rFonts w:ascii="Bookman Old Style" w:eastAsia="Bookman Old Style" w:hAnsi="Bookman Old Style" w:cs="Bookman Old Style"/>
        <w:sz w:val="20"/>
        <w:szCs w:val="20"/>
      </w:rPr>
    </w:pPr>
    <w:proofErr w:type="spellStart"/>
    <w:r>
      <w:rPr>
        <w:rFonts w:ascii="Bookman Old Style" w:eastAsia="Bookman Old Style" w:hAnsi="Bookman Old Style" w:cs="Bookman Old Style"/>
        <w:sz w:val="20"/>
        <w:szCs w:val="20"/>
      </w:rPr>
      <w:t>Shobhavana</w:t>
    </w:r>
    <w:proofErr w:type="spellEnd"/>
    <w:r>
      <w:rPr>
        <w:rFonts w:ascii="Bookman Old Style" w:eastAsia="Bookman Old Style" w:hAnsi="Bookman Old Style" w:cs="Bookman Old Style"/>
        <w:sz w:val="20"/>
        <w:szCs w:val="20"/>
      </w:rPr>
      <w:t xml:space="preserve"> Campus, MIJAR-574225, </w:t>
    </w:r>
    <w:proofErr w:type="spellStart"/>
    <w:r>
      <w:rPr>
        <w:rFonts w:ascii="Bookman Old Style" w:eastAsia="Bookman Old Style" w:hAnsi="Bookman Old Style" w:cs="Bookman Old Style"/>
        <w:sz w:val="20"/>
        <w:szCs w:val="20"/>
      </w:rPr>
      <w:t>Moodbidri</w:t>
    </w:r>
    <w:proofErr w:type="spellEnd"/>
    <w:r>
      <w:rPr>
        <w:rFonts w:ascii="Bookman Old Style" w:eastAsia="Bookman Old Style" w:hAnsi="Bookman Old Style" w:cs="Bookman Old Style"/>
        <w:sz w:val="20"/>
        <w:szCs w:val="20"/>
      </w:rPr>
      <w:t>, D.K., Karnataka</w:t>
    </w:r>
  </w:p>
  <w:p w:rsidR="00686DD8" w:rsidRDefault="008D418F">
    <w:pPr>
      <w:widowControl w:val="0"/>
      <w:tabs>
        <w:tab w:val="center" w:pos="4680"/>
        <w:tab w:val="right" w:pos="9360"/>
      </w:tabs>
      <w:spacing w:after="0" w:line="240" w:lineRule="auto"/>
      <w:ind w:right="-755"/>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Affiliated to VTU, </w:t>
    </w:r>
    <w:proofErr w:type="spellStart"/>
    <w:r>
      <w:rPr>
        <w:rFonts w:ascii="Bookman Old Style" w:eastAsia="Bookman Old Style" w:hAnsi="Bookman Old Style" w:cs="Bookman Old Style"/>
        <w:sz w:val="20"/>
        <w:szCs w:val="20"/>
      </w:rPr>
      <w:t>Belagavi</w:t>
    </w:r>
    <w:proofErr w:type="spellEnd"/>
    <w:r>
      <w:rPr>
        <w:rFonts w:ascii="Bookman Old Style" w:eastAsia="Bookman Old Style" w:hAnsi="Bookman Old Style" w:cs="Bookman Old Style"/>
        <w:sz w:val="20"/>
        <w:szCs w:val="20"/>
      </w:rPr>
      <w:t xml:space="preserve"> &amp; Approved by AICTE New Delhi. Recognized by Govt. of Karnataka.</w:t>
    </w:r>
  </w:p>
  <w:p w:rsidR="00686DD8" w:rsidRDefault="008D418F">
    <w:pPr>
      <w:widowControl w:val="0"/>
      <w:tabs>
        <w:tab w:val="center" w:pos="4680"/>
        <w:tab w:val="right" w:pos="9360"/>
      </w:tabs>
      <w:spacing w:after="0" w:line="240" w:lineRule="auto"/>
      <w:ind w:right="-755"/>
      <w:jc w:val="center"/>
      <w:rPr>
        <w:rFonts w:ascii="Bookman Old Style" w:eastAsia="Bookman Old Style" w:hAnsi="Bookman Old Style" w:cs="Bookman Old Style"/>
        <w:sz w:val="24"/>
        <w:szCs w:val="24"/>
      </w:rPr>
    </w:pPr>
    <w:r>
      <w:rPr>
        <w:rFonts w:ascii="Bookman Old Style" w:eastAsia="Bookman Old Style" w:hAnsi="Bookman Old Style" w:cs="Bookman Old Style"/>
        <w:b/>
        <w:color w:val="00B0F0"/>
      </w:rPr>
      <w:t>Accredited by NAAC with ‘A+’ &amp; NBA (ECE &amp; CSE)</w:t>
    </w:r>
  </w:p>
  <w:p w:rsidR="00686DD8" w:rsidRDefault="00686DD8">
    <w:pPr>
      <w:spacing w:after="0" w:line="240" w:lineRule="auto"/>
      <w:rPr>
        <w:rFonts w:ascii="Bookman Old Style" w:eastAsia="Bookman Old Style" w:hAnsi="Bookman Old Style" w:cs="Bookman Old Style"/>
        <w:b/>
        <w:color w:val="548DD4"/>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83E29"/>
    <w:multiLevelType w:val="multilevel"/>
    <w:tmpl w:val="DF2E7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670222C"/>
    <w:multiLevelType w:val="multilevel"/>
    <w:tmpl w:val="61127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86DD8"/>
    <w:rsid w:val="004F333D"/>
    <w:rsid w:val="00686DD8"/>
    <w:rsid w:val="007035F0"/>
    <w:rsid w:val="008D418F"/>
    <w:rsid w:val="00DF3C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2"/>
  </w:style>
  <w:style w:type="paragraph" w:styleId="Heading1">
    <w:name w:val="heading 1"/>
    <w:basedOn w:val="Normal"/>
    <w:next w:val="Normal"/>
    <w:rsid w:val="00A231DF"/>
    <w:pPr>
      <w:keepNext/>
      <w:keepLines/>
      <w:spacing w:before="480" w:after="120"/>
      <w:outlineLvl w:val="0"/>
    </w:pPr>
    <w:rPr>
      <w:b/>
      <w:sz w:val="48"/>
      <w:szCs w:val="48"/>
    </w:rPr>
  </w:style>
  <w:style w:type="paragraph" w:styleId="Heading2">
    <w:name w:val="heading 2"/>
    <w:basedOn w:val="Normal"/>
    <w:next w:val="Normal"/>
    <w:link w:val="Heading2Char"/>
    <w:uiPriority w:val="9"/>
    <w:qFormat/>
    <w:rsid w:val="0091590A"/>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rsid w:val="00A231DF"/>
    <w:pPr>
      <w:keepNext/>
      <w:keepLines/>
      <w:spacing w:before="280" w:after="80"/>
      <w:outlineLvl w:val="2"/>
    </w:pPr>
    <w:rPr>
      <w:b/>
      <w:sz w:val="28"/>
      <w:szCs w:val="28"/>
    </w:rPr>
  </w:style>
  <w:style w:type="paragraph" w:styleId="Heading4">
    <w:name w:val="heading 4"/>
    <w:basedOn w:val="Normal"/>
    <w:next w:val="Normal"/>
    <w:rsid w:val="00A231DF"/>
    <w:pPr>
      <w:keepNext/>
      <w:keepLines/>
      <w:spacing w:before="240" w:after="40"/>
      <w:outlineLvl w:val="3"/>
    </w:pPr>
    <w:rPr>
      <w:b/>
      <w:sz w:val="24"/>
      <w:szCs w:val="24"/>
    </w:rPr>
  </w:style>
  <w:style w:type="paragraph" w:styleId="Heading5">
    <w:name w:val="heading 5"/>
    <w:basedOn w:val="Normal"/>
    <w:next w:val="Normal"/>
    <w:rsid w:val="00A231DF"/>
    <w:pPr>
      <w:keepNext/>
      <w:keepLines/>
      <w:spacing w:before="220" w:after="40"/>
      <w:outlineLvl w:val="4"/>
    </w:pPr>
    <w:rPr>
      <w:b/>
    </w:rPr>
  </w:style>
  <w:style w:type="paragraph" w:styleId="Heading6">
    <w:name w:val="heading 6"/>
    <w:basedOn w:val="Normal"/>
    <w:next w:val="Normal"/>
    <w:rsid w:val="00A231D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231DF"/>
    <w:pPr>
      <w:keepNext/>
      <w:keepLines/>
      <w:spacing w:before="480" w:after="120"/>
    </w:pPr>
    <w:rPr>
      <w:b/>
      <w:sz w:val="72"/>
      <w:szCs w:val="72"/>
    </w:rPr>
  </w:style>
  <w:style w:type="paragraph" w:customStyle="1" w:styleId="Normal1">
    <w:name w:val="Normal1"/>
    <w:rsid w:val="00A231DF"/>
  </w:style>
  <w:style w:type="paragraph" w:styleId="Header">
    <w:name w:val="header"/>
    <w:basedOn w:val="Normal"/>
    <w:link w:val="HeaderChar"/>
    <w:uiPriority w:val="99"/>
    <w:unhideWhenUsed/>
    <w:rsid w:val="00D10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E56"/>
  </w:style>
  <w:style w:type="paragraph" w:styleId="Footer">
    <w:name w:val="footer"/>
    <w:basedOn w:val="Normal"/>
    <w:link w:val="FooterChar"/>
    <w:uiPriority w:val="99"/>
    <w:unhideWhenUsed/>
    <w:rsid w:val="00D10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E56"/>
  </w:style>
  <w:style w:type="paragraph" w:styleId="BalloonText">
    <w:name w:val="Balloon Text"/>
    <w:basedOn w:val="Normal"/>
    <w:link w:val="BalloonTextChar"/>
    <w:uiPriority w:val="99"/>
    <w:semiHidden/>
    <w:unhideWhenUsed/>
    <w:rsid w:val="007A5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53E"/>
    <w:rPr>
      <w:rFonts w:ascii="Tahoma" w:hAnsi="Tahoma" w:cs="Tahoma"/>
      <w:sz w:val="16"/>
      <w:szCs w:val="16"/>
    </w:rPr>
  </w:style>
  <w:style w:type="table" w:styleId="TableGrid">
    <w:name w:val="Table Grid"/>
    <w:basedOn w:val="TableNormal"/>
    <w:uiPriority w:val="39"/>
    <w:rsid w:val="00945D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090DFC"/>
    <w:pPr>
      <w:ind w:left="720"/>
      <w:contextualSpacing/>
    </w:pPr>
  </w:style>
  <w:style w:type="character" w:styleId="Hyperlink">
    <w:name w:val="Hyperlink"/>
    <w:basedOn w:val="DefaultParagraphFont"/>
    <w:uiPriority w:val="99"/>
    <w:rsid w:val="00C12C88"/>
    <w:rPr>
      <w:color w:val="0000FF"/>
      <w:u w:val="single"/>
    </w:rPr>
  </w:style>
  <w:style w:type="character" w:customStyle="1" w:styleId="Heading2Char">
    <w:name w:val="Heading 2 Char"/>
    <w:basedOn w:val="DefaultParagraphFont"/>
    <w:link w:val="Heading2"/>
    <w:uiPriority w:val="9"/>
    <w:rsid w:val="0091590A"/>
    <w:rPr>
      <w:rFonts w:ascii="Cambria" w:eastAsia="Times New Roman" w:hAnsi="Cambria" w:cs="Times New Roman"/>
      <w:b/>
      <w:bCs/>
      <w:color w:val="4F81BD"/>
      <w:sz w:val="26"/>
      <w:szCs w:val="26"/>
    </w:rPr>
  </w:style>
  <w:style w:type="paragraph" w:styleId="NoSpacing">
    <w:name w:val="No Spacing"/>
    <w:uiPriority w:val="1"/>
    <w:qFormat/>
    <w:rsid w:val="00FF6EA8"/>
    <w:pPr>
      <w:spacing w:after="0" w:line="240" w:lineRule="auto"/>
    </w:pPr>
  </w:style>
  <w:style w:type="paragraph" w:styleId="NormalWeb">
    <w:name w:val="Normal (Web)"/>
    <w:basedOn w:val="Normal"/>
    <w:uiPriority w:val="99"/>
    <w:unhideWhenUsed/>
    <w:rsid w:val="00343F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4BE0"/>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A231D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231D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A231D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A231D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A231D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A231D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A231DF"/>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2"/>
  </w:style>
  <w:style w:type="paragraph" w:styleId="Heading1">
    <w:name w:val="heading 1"/>
    <w:basedOn w:val="Normal"/>
    <w:next w:val="Normal"/>
    <w:rsid w:val="00A231DF"/>
    <w:pPr>
      <w:keepNext/>
      <w:keepLines/>
      <w:spacing w:before="480" w:after="120"/>
      <w:outlineLvl w:val="0"/>
    </w:pPr>
    <w:rPr>
      <w:b/>
      <w:sz w:val="48"/>
      <w:szCs w:val="48"/>
    </w:rPr>
  </w:style>
  <w:style w:type="paragraph" w:styleId="Heading2">
    <w:name w:val="heading 2"/>
    <w:basedOn w:val="Normal"/>
    <w:next w:val="Normal"/>
    <w:link w:val="Heading2Char"/>
    <w:uiPriority w:val="9"/>
    <w:qFormat/>
    <w:rsid w:val="0091590A"/>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rsid w:val="00A231DF"/>
    <w:pPr>
      <w:keepNext/>
      <w:keepLines/>
      <w:spacing w:before="280" w:after="80"/>
      <w:outlineLvl w:val="2"/>
    </w:pPr>
    <w:rPr>
      <w:b/>
      <w:sz w:val="28"/>
      <w:szCs w:val="28"/>
    </w:rPr>
  </w:style>
  <w:style w:type="paragraph" w:styleId="Heading4">
    <w:name w:val="heading 4"/>
    <w:basedOn w:val="Normal"/>
    <w:next w:val="Normal"/>
    <w:rsid w:val="00A231DF"/>
    <w:pPr>
      <w:keepNext/>
      <w:keepLines/>
      <w:spacing w:before="240" w:after="40"/>
      <w:outlineLvl w:val="3"/>
    </w:pPr>
    <w:rPr>
      <w:b/>
      <w:sz w:val="24"/>
      <w:szCs w:val="24"/>
    </w:rPr>
  </w:style>
  <w:style w:type="paragraph" w:styleId="Heading5">
    <w:name w:val="heading 5"/>
    <w:basedOn w:val="Normal"/>
    <w:next w:val="Normal"/>
    <w:rsid w:val="00A231DF"/>
    <w:pPr>
      <w:keepNext/>
      <w:keepLines/>
      <w:spacing w:before="220" w:after="40"/>
      <w:outlineLvl w:val="4"/>
    </w:pPr>
    <w:rPr>
      <w:b/>
    </w:rPr>
  </w:style>
  <w:style w:type="paragraph" w:styleId="Heading6">
    <w:name w:val="heading 6"/>
    <w:basedOn w:val="Normal"/>
    <w:next w:val="Normal"/>
    <w:rsid w:val="00A231D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231DF"/>
    <w:pPr>
      <w:keepNext/>
      <w:keepLines/>
      <w:spacing w:before="480" w:after="120"/>
    </w:pPr>
    <w:rPr>
      <w:b/>
      <w:sz w:val="72"/>
      <w:szCs w:val="72"/>
    </w:rPr>
  </w:style>
  <w:style w:type="paragraph" w:customStyle="1" w:styleId="Normal1">
    <w:name w:val="Normal1"/>
    <w:rsid w:val="00A231DF"/>
  </w:style>
  <w:style w:type="paragraph" w:styleId="Header">
    <w:name w:val="header"/>
    <w:basedOn w:val="Normal"/>
    <w:link w:val="HeaderChar"/>
    <w:uiPriority w:val="99"/>
    <w:unhideWhenUsed/>
    <w:rsid w:val="00D10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E56"/>
  </w:style>
  <w:style w:type="paragraph" w:styleId="Footer">
    <w:name w:val="footer"/>
    <w:basedOn w:val="Normal"/>
    <w:link w:val="FooterChar"/>
    <w:uiPriority w:val="99"/>
    <w:unhideWhenUsed/>
    <w:rsid w:val="00D10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E56"/>
  </w:style>
  <w:style w:type="paragraph" w:styleId="BalloonText">
    <w:name w:val="Balloon Text"/>
    <w:basedOn w:val="Normal"/>
    <w:link w:val="BalloonTextChar"/>
    <w:uiPriority w:val="99"/>
    <w:semiHidden/>
    <w:unhideWhenUsed/>
    <w:rsid w:val="007A5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53E"/>
    <w:rPr>
      <w:rFonts w:ascii="Tahoma" w:hAnsi="Tahoma" w:cs="Tahoma"/>
      <w:sz w:val="16"/>
      <w:szCs w:val="16"/>
    </w:rPr>
  </w:style>
  <w:style w:type="table" w:styleId="TableGrid">
    <w:name w:val="Table Grid"/>
    <w:basedOn w:val="TableNormal"/>
    <w:uiPriority w:val="39"/>
    <w:rsid w:val="00945D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090DFC"/>
    <w:pPr>
      <w:ind w:left="720"/>
      <w:contextualSpacing/>
    </w:pPr>
  </w:style>
  <w:style w:type="character" w:styleId="Hyperlink">
    <w:name w:val="Hyperlink"/>
    <w:basedOn w:val="DefaultParagraphFont"/>
    <w:uiPriority w:val="99"/>
    <w:rsid w:val="00C12C88"/>
    <w:rPr>
      <w:color w:val="0000FF"/>
      <w:u w:val="single"/>
    </w:rPr>
  </w:style>
  <w:style w:type="character" w:customStyle="1" w:styleId="Heading2Char">
    <w:name w:val="Heading 2 Char"/>
    <w:basedOn w:val="DefaultParagraphFont"/>
    <w:link w:val="Heading2"/>
    <w:uiPriority w:val="9"/>
    <w:rsid w:val="0091590A"/>
    <w:rPr>
      <w:rFonts w:ascii="Cambria" w:eastAsia="Times New Roman" w:hAnsi="Cambria" w:cs="Times New Roman"/>
      <w:b/>
      <w:bCs/>
      <w:color w:val="4F81BD"/>
      <w:sz w:val="26"/>
      <w:szCs w:val="26"/>
    </w:rPr>
  </w:style>
  <w:style w:type="paragraph" w:styleId="NoSpacing">
    <w:name w:val="No Spacing"/>
    <w:uiPriority w:val="1"/>
    <w:qFormat/>
    <w:rsid w:val="00FF6EA8"/>
    <w:pPr>
      <w:spacing w:after="0" w:line="240" w:lineRule="auto"/>
    </w:pPr>
  </w:style>
  <w:style w:type="paragraph" w:styleId="NormalWeb">
    <w:name w:val="Normal (Web)"/>
    <w:basedOn w:val="Normal"/>
    <w:uiPriority w:val="99"/>
    <w:unhideWhenUsed/>
    <w:rsid w:val="00343F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4BE0"/>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A231D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231D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A231D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A231D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A231D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A231D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A231DF"/>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aiet.org.in/storage/NAAC/NAAC%20AQAR%20(2022-23)/Criteria%202/2.4.2/2.4.2PHDLIST%20WITH%20CERTIFICATES2022-23.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7mlWiHiAGsrC3GspSPpYAtGMAQ==">CgMxLjAyCWguMzBqMHpsbDgAciExaDZ1NFhIZkMzRXpONlgybFZFbFpMdTNScnprY2hoc0g=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pesitm</dc:creator>
  <cp:lastModifiedBy>USER</cp:lastModifiedBy>
  <cp:revision>3</cp:revision>
  <dcterms:created xsi:type="dcterms:W3CDTF">2023-10-11T11:18:00Z</dcterms:created>
  <dcterms:modified xsi:type="dcterms:W3CDTF">2023-10-11T11:20:00Z</dcterms:modified>
</cp:coreProperties>
</file>