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2294" w:tblpY="8506"/>
        <w:tblW w:w="0" w:type="auto"/>
        <w:tblLook w:val="04A0" w:firstRow="1" w:lastRow="0" w:firstColumn="1" w:lastColumn="0" w:noHBand="0" w:noVBand="1"/>
      </w:tblPr>
      <w:tblGrid>
        <w:gridCol w:w="1025"/>
        <w:gridCol w:w="1885"/>
      </w:tblGrid>
      <w:tr w:rsidR="007441C6" w:rsidRPr="00C2131D" w:rsidTr="009E300D">
        <w:tc>
          <w:tcPr>
            <w:tcW w:w="0" w:type="auto"/>
            <w:gridSpan w:val="2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Feedback Analysis Report </w:t>
            </w:r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EF0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0" w:type="auto"/>
          </w:tcPr>
          <w:p w:rsidR="007441C6" w:rsidRPr="00C2131D" w:rsidRDefault="007441C6" w:rsidP="00EF0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b/>
                <w:sz w:val="24"/>
                <w:szCs w:val="24"/>
              </w:rPr>
              <w:t>AY 2022-23</w:t>
            </w:r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41C6" w:rsidRPr="006414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  <w:r w:rsidR="007441C6" w:rsidRPr="00C2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41C6" w:rsidRPr="009E30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41C6" w:rsidRPr="00D802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41C6" w:rsidRPr="009E30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41C6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41C6" w:rsidRPr="005C21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41C6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41C6" w:rsidRPr="00907E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7441C6" w:rsidRPr="00C2131D" w:rsidTr="009E300D">
        <w:tc>
          <w:tcPr>
            <w:tcW w:w="0" w:type="auto"/>
          </w:tcPr>
          <w:p w:rsidR="007441C6" w:rsidRPr="00C2131D" w:rsidRDefault="007441C6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0" w:type="auto"/>
          </w:tcPr>
          <w:p w:rsidR="007441C6" w:rsidRPr="00C2131D" w:rsidRDefault="008447CD" w:rsidP="009E3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41C6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0F491B" w:rsidRPr="00C2131D" w:rsidRDefault="002F33E6">
      <w:pPr>
        <w:rPr>
          <w:rFonts w:ascii="Times New Roman" w:hAnsi="Times New Roman" w:cs="Times New Roman"/>
          <w:sz w:val="24"/>
          <w:szCs w:val="24"/>
        </w:rPr>
      </w:pPr>
      <w:r w:rsidRPr="00C213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91289" cy="9344025"/>
            <wp:effectExtent l="19050" t="0" r="0" b="0"/>
            <wp:wrapNone/>
            <wp:docPr id="2" name="Picture 1" descr="1.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4.2.jpg"/>
                    <pic:cNvPicPr/>
                  </pic:nvPicPr>
                  <pic:blipFill>
                    <a:blip r:embed="rId1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289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  <w:r w:rsidR="00C2131D" w:rsidRPr="00C2131D">
        <w:rPr>
          <w:rFonts w:ascii="Times New Roman" w:hAnsi="Times New Roman" w:cs="Times New Roman"/>
          <w:sz w:val="24"/>
          <w:szCs w:val="24"/>
        </w:rPr>
        <w:tab/>
      </w: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Pr="00C2131D" w:rsidRDefault="00C21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31D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Taken Report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1796"/>
        <w:gridCol w:w="1796"/>
      </w:tblGrid>
      <w:tr w:rsidR="00115957" w:rsidRPr="00C2131D" w:rsidTr="00115957">
        <w:trPr>
          <w:jc w:val="center"/>
        </w:trPr>
        <w:tc>
          <w:tcPr>
            <w:tcW w:w="0" w:type="auto"/>
          </w:tcPr>
          <w:p w:rsidR="00115957" w:rsidRPr="00C2131D" w:rsidRDefault="0011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0" w:type="auto"/>
          </w:tcPr>
          <w:p w:rsidR="00115957" w:rsidRPr="00C2131D" w:rsidRDefault="0011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 2022-23 </w:t>
            </w:r>
          </w:p>
        </w:tc>
        <w:tc>
          <w:tcPr>
            <w:tcW w:w="0" w:type="auto"/>
          </w:tcPr>
          <w:p w:rsidR="00115957" w:rsidRPr="00C2131D" w:rsidRDefault="0037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VTU </w:t>
            </w:r>
            <w:r w:rsidR="0011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Scheme </w:t>
            </w:r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5957" w:rsidRPr="006414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5957" w:rsidRPr="004B1A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5957" w:rsidRPr="009E30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5957" w:rsidRPr="006414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15957" w:rsidRPr="00A90B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BE6B33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5957" w:rsidRPr="00BE6B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5957" w:rsidRPr="00C36E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BE6B33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15957" w:rsidRPr="00BE6B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5957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5957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5957" w:rsidRPr="008406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15957" w:rsidRPr="002049B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5957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5957" w:rsidRPr="002104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15957" w:rsidRPr="00907E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5957" w:rsidRPr="00907E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115957" w:rsidRPr="00C2131D" w:rsidTr="00115957">
        <w:trPr>
          <w:jc w:val="center"/>
        </w:trPr>
        <w:tc>
          <w:tcPr>
            <w:tcW w:w="0" w:type="auto"/>
            <w:vAlign w:val="center"/>
          </w:tcPr>
          <w:p w:rsidR="00115957" w:rsidRPr="00C2131D" w:rsidRDefault="00115957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D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0" w:type="auto"/>
            <w:vAlign w:val="center"/>
          </w:tcPr>
          <w:p w:rsidR="00115957" w:rsidRPr="00C2131D" w:rsidRDefault="008447CD" w:rsidP="00C21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15957" w:rsidRPr="00361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0" w:type="auto"/>
            <w:vAlign w:val="center"/>
          </w:tcPr>
          <w:p w:rsidR="00115957" w:rsidRPr="00C2131D" w:rsidRDefault="008447CD" w:rsidP="00F340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5957" w:rsidRPr="007363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</w:tbl>
    <w:p w:rsidR="00C2131D" w:rsidRDefault="00C2131D">
      <w:pPr>
        <w:rPr>
          <w:rFonts w:ascii="Times New Roman" w:hAnsi="Times New Roman" w:cs="Times New Roman"/>
          <w:sz w:val="24"/>
          <w:szCs w:val="24"/>
        </w:rPr>
      </w:pPr>
    </w:p>
    <w:p w:rsidR="00C2131D" w:rsidRDefault="00C2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documents are uploaded into </w:t>
      </w:r>
      <w:r w:rsidR="00484D8E">
        <w:rPr>
          <w:rFonts w:ascii="Times New Roman" w:hAnsi="Times New Roman" w:cs="Times New Roman"/>
          <w:sz w:val="24"/>
          <w:szCs w:val="24"/>
        </w:rPr>
        <w:t>college website: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484D8E" w:rsidRPr="00484D8E">
          <w:rPr>
            <w:rStyle w:val="Hyperlink"/>
            <w:rFonts w:ascii="Times New Roman" w:hAnsi="Times New Roman" w:cs="Times New Roman"/>
            <w:sz w:val="24"/>
            <w:szCs w:val="24"/>
          </w:rPr>
          <w:t>View</w:t>
        </w:r>
        <w:r w:rsidRPr="00484D8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documents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2D4" w:rsidRPr="00C2131D" w:rsidRDefault="0037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IQAC proceeding: </w:t>
      </w:r>
      <w:hyperlink r:id="rId35" w:history="1">
        <w:r w:rsidRPr="003722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View </w:t>
        </w:r>
        <w:bookmarkStart w:id="0" w:name="_GoBack"/>
        <w:bookmarkEnd w:id="0"/>
        <w:r w:rsidRPr="003722D4">
          <w:rPr>
            <w:rStyle w:val="Hyperlink"/>
            <w:rFonts w:ascii="Times New Roman" w:hAnsi="Times New Roman" w:cs="Times New Roman"/>
            <w:sz w:val="24"/>
            <w:szCs w:val="24"/>
          </w:rPr>
          <w:t>documents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22D4" w:rsidRPr="00C2131D" w:rsidSect="00C2131D">
      <w:pgSz w:w="11906" w:h="16838"/>
      <w:pgMar w:top="720" w:right="720" w:bottom="10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CD" w:rsidRDefault="008447CD" w:rsidP="00C2131D">
      <w:pPr>
        <w:spacing w:after="0" w:line="240" w:lineRule="auto"/>
      </w:pPr>
      <w:r>
        <w:separator/>
      </w:r>
    </w:p>
  </w:endnote>
  <w:endnote w:type="continuationSeparator" w:id="0">
    <w:p w:rsidR="008447CD" w:rsidRDefault="008447CD" w:rsidP="00C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CD" w:rsidRDefault="008447CD" w:rsidP="00C2131D">
      <w:pPr>
        <w:spacing w:after="0" w:line="240" w:lineRule="auto"/>
      </w:pPr>
      <w:r>
        <w:separator/>
      </w:r>
    </w:p>
  </w:footnote>
  <w:footnote w:type="continuationSeparator" w:id="0">
    <w:p w:rsidR="008447CD" w:rsidRDefault="008447CD" w:rsidP="00C2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100"/>
    <w:rsid w:val="000F491B"/>
    <w:rsid w:val="00113E48"/>
    <w:rsid w:val="00115957"/>
    <w:rsid w:val="00154100"/>
    <w:rsid w:val="002049B6"/>
    <w:rsid w:val="0021046B"/>
    <w:rsid w:val="002776E5"/>
    <w:rsid w:val="002F33E6"/>
    <w:rsid w:val="0036121D"/>
    <w:rsid w:val="003722D4"/>
    <w:rsid w:val="003C6EDD"/>
    <w:rsid w:val="00484D8E"/>
    <w:rsid w:val="004B1ABA"/>
    <w:rsid w:val="005C21C7"/>
    <w:rsid w:val="005D1B0E"/>
    <w:rsid w:val="006414B3"/>
    <w:rsid w:val="00641999"/>
    <w:rsid w:val="006F7E52"/>
    <w:rsid w:val="007363F8"/>
    <w:rsid w:val="007441C6"/>
    <w:rsid w:val="007814D2"/>
    <w:rsid w:val="008406D4"/>
    <w:rsid w:val="008447CD"/>
    <w:rsid w:val="008D621D"/>
    <w:rsid w:val="00907E1F"/>
    <w:rsid w:val="009E300D"/>
    <w:rsid w:val="00A90BB9"/>
    <w:rsid w:val="00A91E73"/>
    <w:rsid w:val="00BE5DBC"/>
    <w:rsid w:val="00BE6B33"/>
    <w:rsid w:val="00C2131D"/>
    <w:rsid w:val="00C36EF9"/>
    <w:rsid w:val="00D802C9"/>
    <w:rsid w:val="00DC6455"/>
    <w:rsid w:val="00EF0907"/>
    <w:rsid w:val="00F47119"/>
    <w:rsid w:val="00F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23055-49F2-431D-A36A-4686D757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31D"/>
  </w:style>
  <w:style w:type="paragraph" w:styleId="Footer">
    <w:name w:val="footer"/>
    <w:basedOn w:val="Normal"/>
    <w:link w:val="FooterChar"/>
    <w:uiPriority w:val="99"/>
    <w:semiHidden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31D"/>
  </w:style>
  <w:style w:type="character" w:styleId="Hyperlink">
    <w:name w:val="Hyperlink"/>
    <w:basedOn w:val="DefaultParagraphFont"/>
    <w:uiPriority w:val="99"/>
    <w:unhideWhenUsed/>
    <w:rsid w:val="00484D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4/ME/feedback%20analysis%20report%202022-23-%20signed.pdf" TargetMode="External"/><Relationship Id="rId18" Type="http://schemas.openxmlformats.org/officeDocument/2006/relationships/hyperlink" Target="https://cloud.aiet.org.in/storage/NAAC/NAAC%20AQAR%20(2022-23)/Criteria%201/1.4/AGRI/AG%20ACTION%20PLAN.pdf" TargetMode="External"/><Relationship Id="rId26" Type="http://schemas.openxmlformats.org/officeDocument/2006/relationships/hyperlink" Target="https://cloud.aiet.org.in/storage/NAAC/NAAC%20AQAR%20(2022-23)/Criteria%201/1.4/ECE/Action%20Taken%20Report.pdf" TargetMode="External"/><Relationship Id="rId21" Type="http://schemas.openxmlformats.org/officeDocument/2006/relationships/hyperlink" Target="https://cloud.aiet.org.in/storage/NAAC/NAAC%20AQAR%20(2022-23)/Criteria%201/1.4/CSE/feedback%20/VTU%202021CSE%20HIGHLIGHTED%20SCHEME.pdf" TargetMode="External"/><Relationship Id="rId34" Type="http://schemas.openxmlformats.org/officeDocument/2006/relationships/hyperlink" Target="https://www.aiet.org.in/feedback-on-the-curriculum/" TargetMode="External"/><Relationship Id="rId7" Type="http://schemas.openxmlformats.org/officeDocument/2006/relationships/hyperlink" Target="https://cloud.aiet.org.in/storage/NAAC/NAAC%20AQAR%20(2022-23)/Criteria%201/1.4/AGRI/AG%20Curriculum%20feedback%20analysis%20report%202022-23.pdf" TargetMode="External"/><Relationship Id="rId12" Type="http://schemas.openxmlformats.org/officeDocument/2006/relationships/hyperlink" Target="https://cloud.aiet.org.in/storage/NAAC/NAAC%20AQAR%20(2022-23)/Criteria%201/1.4/ISE/2022-23%20punched%20Curriculum%20feedback.pdf" TargetMode="External"/><Relationship Id="rId17" Type="http://schemas.openxmlformats.org/officeDocument/2006/relationships/hyperlink" Target="https://cloud.aiet.org.in/storage/NAAC/NAAC%20AQAR%20(2022-23)/Criteria%201/1.4/AIML/2021%20schem%20aimlsch.pdf" TargetMode="External"/><Relationship Id="rId25" Type="http://schemas.openxmlformats.org/officeDocument/2006/relationships/hyperlink" Target="https://cloud.aiet.org.in/storage/NAAC/NAAC%20AQAR%20(2022-23)/Criteria%201/1.4/CV/2021-SCHEME.pdf" TargetMode="External"/><Relationship Id="rId33" Type="http://schemas.openxmlformats.org/officeDocument/2006/relationships/hyperlink" Target="https://cloud.aiet.org.in/storage/NAAC/NAAC%20AQAR%20(2022-23)/Criteria%201/1.4/MBA/MBA%20New%20scheme%20&amp;%20Syllabus%20changes%2020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2-23)/Criteria%201/1.4/AIML/Action%20taken%20report%202022-23.pdf" TargetMode="External"/><Relationship Id="rId20" Type="http://schemas.openxmlformats.org/officeDocument/2006/relationships/hyperlink" Target="https://cloud.aiet.org.in/storage/NAAC/NAAC%20AQAR%20(2022-23)/Criteria%201/1.4/CSE/feedback%20/CSE%20Action%20Taken%20report%20for%20AY%202022-23.pdf" TargetMode="External"/><Relationship Id="rId29" Type="http://schemas.openxmlformats.org/officeDocument/2006/relationships/hyperlink" Target="https://cloud.aiet.org.in/storage/NAAC/NAAC%20AQAR%20(2022-23)/Criteria%201/1.4/ISE/vtu%202021%20ise%20scheme%20highligh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4/AIML/Feedback%20Analysis%20.pdf" TargetMode="External"/><Relationship Id="rId11" Type="http://schemas.openxmlformats.org/officeDocument/2006/relationships/hyperlink" Target="https://cloud.aiet.org.in/storage/NAAC/NAAC%20AQAR%20(2022-23)/Criteria%201/1.4/ECE/Feedback%20Analysis%20Report%202022-2023%20ECE.pdf" TargetMode="External"/><Relationship Id="rId24" Type="http://schemas.openxmlformats.org/officeDocument/2006/relationships/hyperlink" Target="https://cloud.aiet.org.in/storage/NAAC/NAAC%20AQAR%20(2022-23)/Criteria%201/1.4/CV/ACTION%20PLAN%20%202022-23.pdf" TargetMode="External"/><Relationship Id="rId32" Type="http://schemas.openxmlformats.org/officeDocument/2006/relationships/hyperlink" Target="https://cloud.aiet.org.in/storage/NAAC/NAAC%20AQAR%20(2022-23)/Criteria%201/1.4/MBA/Action%20Taken%20Report%202022-23.pd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hyperlink" Target="https://cloud.aiet.org.in/storage/NAAC/NAAC%20AQAR%20(2022-23)/Criteria%201/1.4/CSD/1.4.1%202021csd%20scheme%20-%20Highlighted.pdf" TargetMode="External"/><Relationship Id="rId28" Type="http://schemas.openxmlformats.org/officeDocument/2006/relationships/hyperlink" Target="https://cloud.aiet.org.in/storage/NAAC/NAAC%20AQAR%20(2022-23)/Criteria%201/1.4/ISE/2022-23%20Action%20Taken%20report%20is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1/1.4/CV/CV%20Feedback%20Analysis%20Report_22-23.pdf" TargetMode="External"/><Relationship Id="rId19" Type="http://schemas.openxmlformats.org/officeDocument/2006/relationships/hyperlink" Target="https://cloud.aiet.org.in/storage/NAAC/NAAC%20AQAR%20(2022-23)/Criteria%201/1.4/AGRI/AG%202021%20SCHEME.pdf%20highlighted.pdf" TargetMode="External"/><Relationship Id="rId31" Type="http://schemas.openxmlformats.org/officeDocument/2006/relationships/hyperlink" Target="https://cloud.aiet.org.in/storage/NAAC/NAAC%20AQAR%20(2022-23)/Criteria%201/1.4/ME/mecsyll%2021%20schem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(2022-23)/Criteria%201/1.4/CSD/Feedback%20on%20curriculum.pdf" TargetMode="External"/><Relationship Id="rId14" Type="http://schemas.openxmlformats.org/officeDocument/2006/relationships/hyperlink" Target="https://cloud.aiet.org.in/storage/NAAC/NAAC%20AQAR%20(2022-23)/Criteria%201/1.4/MBA/MBA%20Feedback%20Analysis%20Report%202022-23.pdf" TargetMode="External"/><Relationship Id="rId22" Type="http://schemas.openxmlformats.org/officeDocument/2006/relationships/hyperlink" Target="https://cloud.aiet.org.in/storage/NAAC/NAAC%20AQAR%20(2022-23)/Criteria%201/1.4/CSD/Action%20taken%20report.pdf" TargetMode="External"/><Relationship Id="rId27" Type="http://schemas.openxmlformats.org/officeDocument/2006/relationships/hyperlink" Target="https://cloud.aiet.org.in/storage/NAAC/NAAC%20AQAR%20(2022-23)/Criteria%201/1.4/ECE/2021%20VTU%20Scheme.pdf" TargetMode="External"/><Relationship Id="rId30" Type="http://schemas.openxmlformats.org/officeDocument/2006/relationships/hyperlink" Target="https://cloud.aiet.org.in/storage/NAAC/NAAC%20AQAR%20(2022-23)/Criteria%201/1.4/ME/Action%20taken%20report-signed.pdf" TargetMode="External"/><Relationship Id="rId35" Type="http://schemas.openxmlformats.org/officeDocument/2006/relationships/hyperlink" Target="https://www.aiet.org.in/iqac/" TargetMode="External"/><Relationship Id="rId8" Type="http://schemas.openxmlformats.org/officeDocument/2006/relationships/hyperlink" Target="https://cloud.aiet.org.in/storage/NAAC/NAAC%20AQAR%20(2022-23)/Criteria%201/1.4/CSE/feedback%20/CSE%20Feedback%20analysis%20Report%20on%20Curriculam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CH</dc:creator>
  <cp:keywords/>
  <dc:description/>
  <cp:lastModifiedBy>AIET</cp:lastModifiedBy>
  <cp:revision>22</cp:revision>
  <cp:lastPrinted>2023-10-13T09:31:00Z</cp:lastPrinted>
  <dcterms:created xsi:type="dcterms:W3CDTF">2023-09-30T03:45:00Z</dcterms:created>
  <dcterms:modified xsi:type="dcterms:W3CDTF">2023-10-13T09:34:00Z</dcterms:modified>
</cp:coreProperties>
</file>