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6D" w:rsidRPr="00E93F6D" w:rsidRDefault="005F4EB9" w:rsidP="002767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4EB9">
        <w:rPr>
          <w:noProof/>
          <w:lang w:eastAsia="en-IN"/>
        </w:rPr>
        <w:pict>
          <v:line id="Straight Connector 1" o:spid="_x0000_s1026" style="position:absolute;flip:y;z-index:251659264;visibility:visible" from="-47.9pt,-17.7pt" to="503.3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" strokecolor="#5b9bd5 [3204]" strokeweight=".5pt">
            <v:stroke joinstyle="miter"/>
          </v:line>
        </w:pict>
      </w:r>
      <w:r w:rsidR="009C157B" w:rsidRPr="009C157B">
        <w:rPr>
          <w:rFonts w:ascii="Times New Roman" w:hAnsi="Times New Roman" w:cs="Times New Roman"/>
          <w:sz w:val="28"/>
          <w:szCs w:val="28"/>
          <w:lang w:val="en-US"/>
        </w:rPr>
        <w:t>1.3.2 Average percentage of courses that include experiential learning through project work/field work/i</w:t>
      </w:r>
      <w:r w:rsidR="009C157B">
        <w:rPr>
          <w:rFonts w:ascii="Times New Roman" w:hAnsi="Times New Roman" w:cs="Times New Roman"/>
          <w:sz w:val="28"/>
          <w:szCs w:val="28"/>
          <w:lang w:val="en-US"/>
        </w:rPr>
        <w:t>nternship during</w:t>
      </w:r>
      <w:r w:rsidR="0002716A">
        <w:rPr>
          <w:rFonts w:ascii="Times New Roman" w:hAnsi="Times New Roman" w:cs="Times New Roman"/>
          <w:sz w:val="28"/>
          <w:szCs w:val="28"/>
          <w:lang w:val="en-US"/>
        </w:rPr>
        <w:t xml:space="preserve"> academic year</w:t>
      </w:r>
      <w:r w:rsidR="009C157B">
        <w:rPr>
          <w:rFonts w:ascii="Times New Roman" w:hAnsi="Times New Roman" w:cs="Times New Roman"/>
          <w:sz w:val="28"/>
          <w:szCs w:val="28"/>
          <w:lang w:val="en-US"/>
        </w:rPr>
        <w:t xml:space="preserve"> 2022-23.</w:t>
      </w:r>
    </w:p>
    <w:tbl>
      <w:tblPr>
        <w:tblStyle w:val="TableGrid"/>
        <w:tblW w:w="10675" w:type="dxa"/>
        <w:jc w:val="center"/>
        <w:tblInd w:w="-1251" w:type="dxa"/>
        <w:tblLayout w:type="fixed"/>
        <w:tblLook w:val="04A0"/>
      </w:tblPr>
      <w:tblGrid>
        <w:gridCol w:w="563"/>
        <w:gridCol w:w="1350"/>
        <w:gridCol w:w="781"/>
        <w:gridCol w:w="3359"/>
        <w:gridCol w:w="1035"/>
        <w:gridCol w:w="945"/>
        <w:gridCol w:w="1182"/>
        <w:gridCol w:w="1460"/>
      </w:tblGrid>
      <w:tr w:rsidR="00DE2B02" w:rsidRPr="00F26927" w:rsidTr="00F80180">
        <w:trPr>
          <w:trHeight w:val="270"/>
          <w:jc w:val="center"/>
        </w:trPr>
        <w:tc>
          <w:tcPr>
            <w:tcW w:w="563" w:type="dxa"/>
            <w:vMerge w:val="restart"/>
            <w:vAlign w:val="center"/>
          </w:tcPr>
          <w:p w:rsidR="009C157B" w:rsidRPr="001246F4" w:rsidRDefault="00F26927" w:rsidP="004E42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1246F4">
              <w:rPr>
                <w:rFonts w:ascii="Bookman Old Style" w:hAnsi="Bookman Old Style" w:cs="Times New Roman"/>
                <w:b/>
                <w:lang w:val="en-US"/>
              </w:rPr>
              <w:t>Sl.No</w:t>
            </w:r>
          </w:p>
        </w:tc>
        <w:tc>
          <w:tcPr>
            <w:tcW w:w="1350" w:type="dxa"/>
            <w:vMerge w:val="restart"/>
            <w:vAlign w:val="center"/>
          </w:tcPr>
          <w:p w:rsidR="009C157B" w:rsidRPr="001246F4" w:rsidRDefault="009C157B" w:rsidP="004E42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1246F4">
              <w:rPr>
                <w:rFonts w:ascii="Bookman Old Style" w:hAnsi="Bookman Old Style" w:cs="Times New Roman"/>
                <w:b/>
                <w:lang w:val="en-US"/>
              </w:rPr>
              <w:t>Program</w:t>
            </w:r>
          </w:p>
        </w:tc>
        <w:tc>
          <w:tcPr>
            <w:tcW w:w="781" w:type="dxa"/>
            <w:vMerge w:val="restart"/>
            <w:vAlign w:val="center"/>
          </w:tcPr>
          <w:p w:rsidR="009C157B" w:rsidRPr="001246F4" w:rsidRDefault="009C157B" w:rsidP="004E42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1246F4">
              <w:rPr>
                <w:rFonts w:ascii="Bookman Old Style" w:hAnsi="Bookman Old Style" w:cs="Times New Roman"/>
                <w:b/>
                <w:lang w:val="en-US"/>
              </w:rPr>
              <w:t>SEM</w:t>
            </w:r>
          </w:p>
        </w:tc>
        <w:tc>
          <w:tcPr>
            <w:tcW w:w="3359" w:type="dxa"/>
            <w:vMerge w:val="restart"/>
            <w:vAlign w:val="center"/>
          </w:tcPr>
          <w:p w:rsidR="009C157B" w:rsidRPr="001246F4" w:rsidRDefault="009C157B" w:rsidP="004E42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1246F4">
              <w:rPr>
                <w:rFonts w:ascii="Bookman Old Style" w:hAnsi="Bookman Old Style" w:cs="Times New Roman"/>
                <w:b/>
                <w:lang w:val="en-US"/>
              </w:rPr>
              <w:t>Course</w:t>
            </w:r>
          </w:p>
          <w:p w:rsidR="009C157B" w:rsidRPr="001246F4" w:rsidRDefault="009C157B" w:rsidP="004E42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1246F4">
              <w:rPr>
                <w:rFonts w:ascii="Bookman Old Style" w:hAnsi="Bookman Old Style" w:cs="Times New Roman"/>
                <w:b/>
                <w:lang w:val="en-US"/>
              </w:rPr>
              <w:t>Title</w:t>
            </w:r>
          </w:p>
        </w:tc>
        <w:tc>
          <w:tcPr>
            <w:tcW w:w="3162" w:type="dxa"/>
            <w:gridSpan w:val="3"/>
            <w:vAlign w:val="center"/>
          </w:tcPr>
          <w:p w:rsidR="009C157B" w:rsidRPr="001246F4" w:rsidRDefault="009C157B" w:rsidP="004E42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1246F4">
              <w:rPr>
                <w:rFonts w:ascii="Bookman Old Style" w:hAnsi="Bookman Old Style" w:cs="Times New Roman"/>
                <w:b/>
                <w:lang w:val="en-US"/>
              </w:rPr>
              <w:t>Experiential Learning</w:t>
            </w:r>
          </w:p>
        </w:tc>
        <w:tc>
          <w:tcPr>
            <w:tcW w:w="1460" w:type="dxa"/>
            <w:vMerge w:val="restart"/>
            <w:vAlign w:val="center"/>
          </w:tcPr>
          <w:p w:rsidR="009C157B" w:rsidRPr="001246F4" w:rsidRDefault="009C157B" w:rsidP="004E42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1246F4">
              <w:rPr>
                <w:rFonts w:ascii="Bookman Old Style" w:hAnsi="Bookman Old Style" w:cs="Times New Roman"/>
                <w:b/>
                <w:lang w:val="en-US"/>
              </w:rPr>
              <w:t>Document Link</w:t>
            </w:r>
          </w:p>
        </w:tc>
      </w:tr>
      <w:tr w:rsidR="009F0EF2" w:rsidRPr="00F26927" w:rsidTr="00F80180">
        <w:trPr>
          <w:trHeight w:val="270"/>
          <w:jc w:val="center"/>
        </w:trPr>
        <w:tc>
          <w:tcPr>
            <w:tcW w:w="563" w:type="dxa"/>
            <w:vMerge/>
            <w:vAlign w:val="center"/>
          </w:tcPr>
          <w:p w:rsidR="00293200" w:rsidRPr="00F26927" w:rsidRDefault="00293200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350" w:type="dxa"/>
            <w:vMerge/>
            <w:vAlign w:val="center"/>
          </w:tcPr>
          <w:p w:rsidR="00293200" w:rsidRPr="00F26927" w:rsidRDefault="00293200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293200" w:rsidRPr="00F26927" w:rsidRDefault="00293200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vMerge/>
            <w:vAlign w:val="center"/>
          </w:tcPr>
          <w:p w:rsidR="00293200" w:rsidRPr="00F26927" w:rsidRDefault="00293200" w:rsidP="00AD59EE">
            <w:pPr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035" w:type="dxa"/>
            <w:vAlign w:val="center"/>
          </w:tcPr>
          <w:p w:rsidR="00293200" w:rsidRPr="001246F4" w:rsidRDefault="00293200" w:rsidP="00AD59EE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1246F4">
              <w:rPr>
                <w:rFonts w:ascii="Bookman Old Style" w:hAnsi="Bookman Old Style" w:cs="Times New Roman"/>
                <w:b/>
                <w:lang w:val="en-US"/>
              </w:rPr>
              <w:t>Project</w:t>
            </w:r>
          </w:p>
        </w:tc>
        <w:tc>
          <w:tcPr>
            <w:tcW w:w="945" w:type="dxa"/>
            <w:vAlign w:val="center"/>
          </w:tcPr>
          <w:p w:rsidR="00293200" w:rsidRPr="001246F4" w:rsidRDefault="00293200" w:rsidP="00AD59EE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1246F4">
              <w:rPr>
                <w:rFonts w:ascii="Bookman Old Style" w:hAnsi="Bookman Old Style" w:cs="Times New Roman"/>
                <w:b/>
                <w:lang w:val="en-US"/>
              </w:rPr>
              <w:t>Field Work</w:t>
            </w:r>
          </w:p>
        </w:tc>
        <w:tc>
          <w:tcPr>
            <w:tcW w:w="1182" w:type="dxa"/>
            <w:vAlign w:val="center"/>
          </w:tcPr>
          <w:p w:rsidR="00293200" w:rsidRPr="001246F4" w:rsidRDefault="00293200" w:rsidP="00AD59EE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1246F4">
              <w:rPr>
                <w:rFonts w:ascii="Bookman Old Style" w:hAnsi="Bookman Old Style" w:cs="Times New Roman"/>
                <w:b/>
                <w:lang w:val="en-US"/>
              </w:rPr>
              <w:t>Internship</w:t>
            </w:r>
          </w:p>
        </w:tc>
        <w:tc>
          <w:tcPr>
            <w:tcW w:w="1460" w:type="dxa"/>
            <w:vMerge/>
            <w:vAlign w:val="center"/>
          </w:tcPr>
          <w:p w:rsidR="00293200" w:rsidRPr="00F26927" w:rsidRDefault="00293200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</w:tr>
      <w:tr w:rsidR="00276712" w:rsidRPr="00F26927" w:rsidTr="00F80180">
        <w:trPr>
          <w:trHeight w:val="45"/>
          <w:jc w:val="center"/>
        </w:trPr>
        <w:tc>
          <w:tcPr>
            <w:tcW w:w="563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BE ( ME )</w:t>
            </w:r>
          </w:p>
        </w:tc>
        <w:tc>
          <w:tcPr>
            <w:tcW w:w="781" w:type="dxa"/>
            <w:vMerge w:val="restart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12" w:rsidRPr="00F26927" w:rsidRDefault="00F3366D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MATHS</w:t>
            </w:r>
          </w:p>
        </w:tc>
        <w:tc>
          <w:tcPr>
            <w:tcW w:w="1035" w:type="dxa"/>
            <w:vAlign w:val="center"/>
          </w:tcPr>
          <w:p w:rsidR="00276712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7" w:history="1">
              <w:r w:rsidR="00276712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276712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8" w:history="1">
              <w:r w:rsidR="00276712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276712" w:rsidRPr="00F26927" w:rsidTr="00F80180">
        <w:trPr>
          <w:trHeight w:val="45"/>
          <w:jc w:val="center"/>
        </w:trPr>
        <w:tc>
          <w:tcPr>
            <w:tcW w:w="563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2</w:t>
            </w:r>
          </w:p>
        </w:tc>
        <w:tc>
          <w:tcPr>
            <w:tcW w:w="1350" w:type="dxa"/>
            <w:vMerge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12" w:rsidRPr="00F26927" w:rsidRDefault="00F3366D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METALCASTING, FORMING &amp;JOINING PROCESS</w:t>
            </w:r>
          </w:p>
        </w:tc>
        <w:tc>
          <w:tcPr>
            <w:tcW w:w="1035" w:type="dxa"/>
            <w:vAlign w:val="center"/>
          </w:tcPr>
          <w:p w:rsidR="00276712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9" w:history="1">
              <w:r w:rsidR="00276712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276712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10" w:history="1">
              <w:r w:rsidR="00276712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276712" w:rsidRPr="00F26927" w:rsidTr="00F80180">
        <w:trPr>
          <w:trHeight w:val="45"/>
          <w:jc w:val="center"/>
        </w:trPr>
        <w:tc>
          <w:tcPr>
            <w:tcW w:w="563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12" w:rsidRPr="00F26927" w:rsidRDefault="00F3366D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Material Science &amp; Engineering</w:t>
            </w:r>
          </w:p>
        </w:tc>
        <w:tc>
          <w:tcPr>
            <w:tcW w:w="1035" w:type="dxa"/>
            <w:vAlign w:val="center"/>
          </w:tcPr>
          <w:p w:rsidR="00276712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11" w:history="1">
              <w:r w:rsidR="00276712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276712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12" w:history="1">
              <w:r w:rsidR="00276712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276712" w:rsidRPr="00F26927" w:rsidTr="00F80180">
        <w:trPr>
          <w:trHeight w:val="45"/>
          <w:jc w:val="center"/>
        </w:trPr>
        <w:tc>
          <w:tcPr>
            <w:tcW w:w="563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12" w:rsidRPr="00F26927" w:rsidRDefault="00F3366D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Thermodynmaics</w:t>
            </w:r>
          </w:p>
        </w:tc>
        <w:tc>
          <w:tcPr>
            <w:tcW w:w="1035" w:type="dxa"/>
            <w:vAlign w:val="center"/>
          </w:tcPr>
          <w:p w:rsidR="00276712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13" w:history="1">
              <w:r w:rsidR="00276712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276712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14" w:history="1">
              <w:r w:rsidR="00276712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276712" w:rsidRPr="00F26927" w:rsidTr="00F80180">
        <w:trPr>
          <w:trHeight w:val="45"/>
          <w:jc w:val="center"/>
        </w:trPr>
        <w:tc>
          <w:tcPr>
            <w:tcW w:w="563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5</w:t>
            </w:r>
          </w:p>
        </w:tc>
        <w:tc>
          <w:tcPr>
            <w:tcW w:w="1350" w:type="dxa"/>
            <w:vMerge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12" w:rsidRPr="00F26927" w:rsidRDefault="00F3366D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Machine drawing &amp; GD &amp; T</w:t>
            </w:r>
          </w:p>
        </w:tc>
        <w:tc>
          <w:tcPr>
            <w:tcW w:w="1035" w:type="dxa"/>
            <w:vAlign w:val="center"/>
          </w:tcPr>
          <w:p w:rsidR="00276712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15" w:history="1">
              <w:r w:rsidR="00276712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276712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16" w:history="1">
              <w:r w:rsidR="00276712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276712" w:rsidRPr="00F26927" w:rsidTr="00F80180">
        <w:trPr>
          <w:jc w:val="center"/>
        </w:trPr>
        <w:tc>
          <w:tcPr>
            <w:tcW w:w="563" w:type="dxa"/>
            <w:vAlign w:val="center"/>
          </w:tcPr>
          <w:p w:rsidR="00276712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6</w:t>
            </w:r>
          </w:p>
        </w:tc>
        <w:tc>
          <w:tcPr>
            <w:tcW w:w="1350" w:type="dxa"/>
            <w:vMerge w:val="restart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BE ( ME )</w:t>
            </w:r>
          </w:p>
        </w:tc>
        <w:tc>
          <w:tcPr>
            <w:tcW w:w="781" w:type="dxa"/>
            <w:vMerge w:val="restart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12" w:rsidRPr="00F26927" w:rsidRDefault="00BA536C" w:rsidP="00277E68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 w:cs="Times New Roman"/>
                <w:color w:val="000000"/>
              </w:rPr>
              <w:t>Complex Analysis, Probablity &amp;</w:t>
            </w:r>
            <w:r w:rsidR="00277E68">
              <w:rPr>
                <w:rFonts w:ascii="Bookman Old Style" w:hAnsi="Bookman Old Style" w:cs="Times New Roman"/>
                <w:color w:val="000000"/>
              </w:rPr>
              <w:t xml:space="preserve"> </w:t>
            </w:r>
            <w:r w:rsidRPr="00F26927">
              <w:rPr>
                <w:rFonts w:ascii="Bookman Old Style" w:hAnsi="Bookman Old Style" w:cs="Times New Roman"/>
                <w:color w:val="000000"/>
              </w:rPr>
              <w:t>Linear Programming</w:t>
            </w:r>
          </w:p>
        </w:tc>
        <w:tc>
          <w:tcPr>
            <w:tcW w:w="1035" w:type="dxa"/>
            <w:vAlign w:val="center"/>
          </w:tcPr>
          <w:p w:rsidR="00276712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17" w:history="1">
              <w:r w:rsidR="00276712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276712" w:rsidRPr="00F26927" w:rsidRDefault="00276712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276712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18" w:history="1">
              <w:r w:rsidR="00276712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7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 w:cs="Times New Roman"/>
                <w:color w:val="000000"/>
              </w:rPr>
              <w:t>Machining Science and Jigs &amp; Fixture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19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20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8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 w:cs="Times New Roman"/>
                <w:color w:val="000000"/>
              </w:rPr>
              <w:t>Fluid Mechanics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21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22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9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 w:cs="Times New Roman"/>
                <w:color w:val="000000"/>
              </w:rPr>
              <w:t>Mechanics of Materials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23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24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10</w:t>
            </w:r>
          </w:p>
        </w:tc>
        <w:tc>
          <w:tcPr>
            <w:tcW w:w="1350" w:type="dxa"/>
            <w:vMerge w:val="restart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BE ( ME )</w:t>
            </w:r>
          </w:p>
        </w:tc>
        <w:tc>
          <w:tcPr>
            <w:tcW w:w="781" w:type="dxa"/>
            <w:vMerge w:val="restart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MANAGEMENT &amp;ECONOMICS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25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26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11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DESIGN OF MACHINE ELEMENT-I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27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28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12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DYNAMICS OF MACHINE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29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30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13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TURBO MACHINES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31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32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14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FLUID POWER ENGINEERING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33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34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15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OPERATION MANAGEMENT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35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36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16</w:t>
            </w:r>
          </w:p>
        </w:tc>
        <w:tc>
          <w:tcPr>
            <w:tcW w:w="1350" w:type="dxa"/>
            <w:vMerge w:val="restart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BE ( ISE )</w:t>
            </w:r>
          </w:p>
        </w:tc>
        <w:tc>
          <w:tcPr>
            <w:tcW w:w="781" w:type="dxa"/>
            <w:vMerge w:val="restart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6</w:t>
            </w:r>
          </w:p>
        </w:tc>
        <w:tc>
          <w:tcPr>
            <w:tcW w:w="3359" w:type="dxa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 w:cs="Times New Roman"/>
                <w:color w:val="000000"/>
              </w:rPr>
              <w:t>Finite Element Methods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37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38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17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 w:cs="Times New Roman"/>
                <w:color w:val="000000"/>
              </w:rPr>
              <w:t>Design of Machine Elements II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39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40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18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 w:cs="Times New Roman"/>
                <w:color w:val="000000"/>
              </w:rPr>
              <w:t>Heat Transfer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41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42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19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 w:cs="Times New Roman"/>
                <w:color w:val="000000"/>
              </w:rPr>
              <w:t>Non Traditional Machining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43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44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20</w:t>
            </w:r>
          </w:p>
        </w:tc>
        <w:tc>
          <w:tcPr>
            <w:tcW w:w="1350" w:type="dxa"/>
            <w:vMerge w:val="restart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BE ( ISE )</w:t>
            </w:r>
          </w:p>
        </w:tc>
        <w:tc>
          <w:tcPr>
            <w:tcW w:w="781" w:type="dxa"/>
            <w:vMerge w:val="restart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7</w:t>
            </w:r>
          </w:p>
        </w:tc>
        <w:tc>
          <w:tcPr>
            <w:tcW w:w="3359" w:type="dxa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CONTROL ENGINEERING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45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46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21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COMPUTER AIDED DESIGN &amp; MANUFACTURING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47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48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22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TOTAL QUALITY MANAGEMENT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49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50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23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/>
              </w:rPr>
              <w:t>ADDITIVE MANUFACTURING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51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52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24</w:t>
            </w:r>
          </w:p>
        </w:tc>
        <w:tc>
          <w:tcPr>
            <w:tcW w:w="1350" w:type="dxa"/>
            <w:vMerge w:val="restart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BE ( ISE )</w:t>
            </w:r>
          </w:p>
        </w:tc>
        <w:tc>
          <w:tcPr>
            <w:tcW w:w="781" w:type="dxa"/>
            <w:vMerge w:val="restart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8</w:t>
            </w:r>
          </w:p>
        </w:tc>
        <w:tc>
          <w:tcPr>
            <w:tcW w:w="3359" w:type="dxa"/>
            <w:vAlign w:val="center"/>
          </w:tcPr>
          <w:p w:rsidR="00F26927" w:rsidRPr="00F26927" w:rsidRDefault="00F26927" w:rsidP="00AD59EE">
            <w:pPr>
              <w:rPr>
                <w:rFonts w:ascii="Bookman Old Style" w:hAnsi="Bookman Old Style" w:cs="Times New Roman"/>
                <w:color w:val="000000"/>
              </w:rPr>
            </w:pPr>
            <w:r w:rsidRPr="00F26927">
              <w:rPr>
                <w:rFonts w:ascii="Bookman Old Style" w:hAnsi="Bookman Old Style" w:cs="Times New Roman"/>
                <w:color w:val="000000"/>
              </w:rPr>
              <w:t>ENERGY ENGINEERING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53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54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  <w:tr w:rsidR="00F26927" w:rsidRPr="00F26927" w:rsidTr="00F80180">
        <w:trPr>
          <w:jc w:val="center"/>
        </w:trPr>
        <w:tc>
          <w:tcPr>
            <w:tcW w:w="563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F26927">
              <w:rPr>
                <w:rFonts w:ascii="Bookman Old Style" w:hAnsi="Bookman Old Style" w:cs="Times New Roman"/>
                <w:lang w:val="en-US"/>
              </w:rPr>
              <w:t>25</w:t>
            </w:r>
          </w:p>
        </w:tc>
        <w:tc>
          <w:tcPr>
            <w:tcW w:w="1350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781" w:type="dxa"/>
            <w:vMerge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359" w:type="dxa"/>
            <w:vAlign w:val="center"/>
          </w:tcPr>
          <w:p w:rsidR="00F26927" w:rsidRPr="00F26927" w:rsidRDefault="00F26927" w:rsidP="00AD59EE">
            <w:pPr>
              <w:pStyle w:val="NoSpacing"/>
              <w:rPr>
                <w:rFonts w:ascii="Bookman Old Style" w:hAnsi="Bookman Old Style"/>
              </w:rPr>
            </w:pPr>
            <w:r w:rsidRPr="00F26927">
              <w:rPr>
                <w:rFonts w:ascii="Bookman Old Style" w:hAnsi="Bookman Old Style"/>
              </w:rPr>
              <w:t>AUTOMOBILE  ENGG</w:t>
            </w:r>
          </w:p>
        </w:tc>
        <w:tc>
          <w:tcPr>
            <w:tcW w:w="1035" w:type="dxa"/>
            <w:vAlign w:val="center"/>
          </w:tcPr>
          <w:p w:rsidR="00F26927" w:rsidRPr="00F26927" w:rsidRDefault="00176A31" w:rsidP="00AD59EE">
            <w:pPr>
              <w:jc w:val="center"/>
              <w:rPr>
                <w:rFonts w:ascii="Bookman Old Style" w:hAnsi="Bookman Old Style"/>
              </w:rPr>
            </w:pPr>
            <w:hyperlink r:id="rId55" w:history="1">
              <w:r w:rsidR="00F26927" w:rsidRPr="00176A31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F26927" w:rsidRPr="00F26927" w:rsidRDefault="00F26927" w:rsidP="00AD59E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60" w:type="dxa"/>
            <w:vAlign w:val="center"/>
          </w:tcPr>
          <w:p w:rsidR="00F26927" w:rsidRPr="00F26927" w:rsidRDefault="00F6400C" w:rsidP="00AD59EE">
            <w:pPr>
              <w:jc w:val="center"/>
              <w:rPr>
                <w:rFonts w:ascii="Bookman Old Style" w:hAnsi="Bookman Old Style"/>
              </w:rPr>
            </w:pPr>
            <w:hyperlink r:id="rId56" w:history="1">
              <w:r w:rsidR="00F26927" w:rsidRPr="00F6400C">
                <w:rPr>
                  <w:rStyle w:val="Hyperlink"/>
                  <w:rFonts w:ascii="Bookman Old Style" w:hAnsi="Bookman Old Style" w:cs="Times New Roman"/>
                  <w:lang w:val="en-US"/>
                </w:rPr>
                <w:t>YES</w:t>
              </w:r>
            </w:hyperlink>
          </w:p>
        </w:tc>
      </w:tr>
    </w:tbl>
    <w:p w:rsidR="009F0EF2" w:rsidRDefault="009F0EF2" w:rsidP="00E93F6D">
      <w:pPr>
        <w:tabs>
          <w:tab w:val="left" w:pos="3720"/>
        </w:tabs>
        <w:rPr>
          <w:lang w:val="en-US"/>
        </w:rPr>
      </w:pPr>
    </w:p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57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F5" w:rsidRDefault="007720F5" w:rsidP="00E93F6D">
      <w:pPr>
        <w:spacing w:after="0" w:line="240" w:lineRule="auto"/>
      </w:pPr>
      <w:r>
        <w:separator/>
      </w:r>
    </w:p>
  </w:endnote>
  <w:endnote w:type="continuationSeparator" w:id="1">
    <w:p w:rsidR="007720F5" w:rsidRDefault="007720F5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F5" w:rsidRDefault="007720F5" w:rsidP="00E93F6D">
      <w:pPr>
        <w:spacing w:after="0" w:line="240" w:lineRule="auto"/>
      </w:pPr>
      <w:r>
        <w:separator/>
      </w:r>
    </w:p>
  </w:footnote>
  <w:footnote w:type="continuationSeparator" w:id="1">
    <w:p w:rsidR="007720F5" w:rsidRDefault="007720F5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 Campus, Mijar - 574225, Moodabidire, Dakshina Kannada, Karnataka, India</w:t>
    </w:r>
  </w:p>
  <w:p w:rsidR="00293200" w:rsidRPr="009C157B" w:rsidRDefault="00293200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93F6D"/>
    <w:rsid w:val="0002716A"/>
    <w:rsid w:val="00037449"/>
    <w:rsid w:val="00045A58"/>
    <w:rsid w:val="000522C7"/>
    <w:rsid w:val="00061C24"/>
    <w:rsid w:val="00094429"/>
    <w:rsid w:val="000A3F16"/>
    <w:rsid w:val="000E3FCB"/>
    <w:rsid w:val="001246F4"/>
    <w:rsid w:val="00176A31"/>
    <w:rsid w:val="00275CDA"/>
    <w:rsid w:val="00276712"/>
    <w:rsid w:val="00277E68"/>
    <w:rsid w:val="00283853"/>
    <w:rsid w:val="00293200"/>
    <w:rsid w:val="0030042D"/>
    <w:rsid w:val="0031519B"/>
    <w:rsid w:val="00351740"/>
    <w:rsid w:val="00383D21"/>
    <w:rsid w:val="0040466F"/>
    <w:rsid w:val="004A1AAE"/>
    <w:rsid w:val="004E4219"/>
    <w:rsid w:val="005149B8"/>
    <w:rsid w:val="00592966"/>
    <w:rsid w:val="005A3603"/>
    <w:rsid w:val="005D3076"/>
    <w:rsid w:val="005F4EB9"/>
    <w:rsid w:val="00621607"/>
    <w:rsid w:val="00660B38"/>
    <w:rsid w:val="0067782D"/>
    <w:rsid w:val="006B736E"/>
    <w:rsid w:val="006F70C7"/>
    <w:rsid w:val="00701CC4"/>
    <w:rsid w:val="00725F3B"/>
    <w:rsid w:val="007720F5"/>
    <w:rsid w:val="00775CBE"/>
    <w:rsid w:val="007A03DF"/>
    <w:rsid w:val="00827A92"/>
    <w:rsid w:val="00845BFF"/>
    <w:rsid w:val="008620A5"/>
    <w:rsid w:val="008F3BCC"/>
    <w:rsid w:val="00903EE1"/>
    <w:rsid w:val="009936A7"/>
    <w:rsid w:val="009C0087"/>
    <w:rsid w:val="009C157B"/>
    <w:rsid w:val="009F0EF2"/>
    <w:rsid w:val="00AD59EE"/>
    <w:rsid w:val="00B325EE"/>
    <w:rsid w:val="00B33C74"/>
    <w:rsid w:val="00B3405E"/>
    <w:rsid w:val="00B34C0F"/>
    <w:rsid w:val="00B60F7A"/>
    <w:rsid w:val="00B93345"/>
    <w:rsid w:val="00BA1D1A"/>
    <w:rsid w:val="00BA536C"/>
    <w:rsid w:val="00BA6BFE"/>
    <w:rsid w:val="00BD5E28"/>
    <w:rsid w:val="00BF7740"/>
    <w:rsid w:val="00C92743"/>
    <w:rsid w:val="00C9507E"/>
    <w:rsid w:val="00D5584E"/>
    <w:rsid w:val="00DC09E2"/>
    <w:rsid w:val="00DC4E50"/>
    <w:rsid w:val="00DE2B02"/>
    <w:rsid w:val="00E43C16"/>
    <w:rsid w:val="00E55B57"/>
    <w:rsid w:val="00E64F43"/>
    <w:rsid w:val="00E81023"/>
    <w:rsid w:val="00E93F6D"/>
    <w:rsid w:val="00EA1BB6"/>
    <w:rsid w:val="00EA3BD1"/>
    <w:rsid w:val="00EA3CAA"/>
    <w:rsid w:val="00F26927"/>
    <w:rsid w:val="00F3366D"/>
    <w:rsid w:val="00F6400C"/>
    <w:rsid w:val="00F66D79"/>
    <w:rsid w:val="00F80180"/>
    <w:rsid w:val="00FD56B6"/>
    <w:rsid w:val="00FE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03E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(2022-23)/Criteria%201/1.3.3/ME/Project/Charaterization%20of%20low%20melting%20alloys.pdf" TargetMode="External"/><Relationship Id="rId18" Type="http://schemas.openxmlformats.org/officeDocument/2006/relationships/hyperlink" Target="https://cloud.aiet.org.in/storage/NAAC/NAAC%20AQAR%20(2022-23)/Criteria%201/1.3.2/ME/4%20MAT.pdf" TargetMode="External"/><Relationship Id="rId26" Type="http://schemas.openxmlformats.org/officeDocument/2006/relationships/hyperlink" Target="https://cloud.aiet.org.in/storage/NAAC/NAAC%20AQAR%20(2022-23)/Criteria%201/1.3.2/ME/5%20ME.pdf" TargetMode="External"/><Relationship Id="rId39" Type="http://schemas.openxmlformats.org/officeDocument/2006/relationships/hyperlink" Target="https://cloud.aiet.org.in/storage/NAAC/NAAC%20AQAR%20(2022-23)/Criteria%201/1.3.3/ME/Project/Design%20and%20fabricaiton%20of%20multipurpose%20soil%20scraper.pdf" TargetMode="External"/><Relationship Id="rId21" Type="http://schemas.openxmlformats.org/officeDocument/2006/relationships/hyperlink" Target="https://cloud.aiet.org.in/storage/NAAC/NAAC%20AQAR%20(2022-23)/Criteria%201/1.3.3/ME/Project/Design%20and%20fabrication%20of%20equipment%20for%20upanaha%20kalpana%20treatment.pdf" TargetMode="External"/><Relationship Id="rId34" Type="http://schemas.openxmlformats.org/officeDocument/2006/relationships/hyperlink" Target="https://cloud.aiet.org.in/storage/NAAC/NAAC%20AQAR%20(2022-23)/Criteria%201/1.3.2/ME/5%20FPE.pdf" TargetMode="External"/><Relationship Id="rId42" Type="http://schemas.openxmlformats.org/officeDocument/2006/relationships/hyperlink" Target="https://cloud.aiet.org.in/storage/NAAC/NAAC%20AQAR%20(2022-23)/Criteria%201/1.3.2/ME/6-%20HT.pdf" TargetMode="External"/><Relationship Id="rId47" Type="http://schemas.openxmlformats.org/officeDocument/2006/relationships/hyperlink" Target="https://cloud.aiet.org.in/storage/NAAC/NAAC%20AQAR%20(2022-23)/Criteria%201/1.3.3/ME/Project/Portable%20electric%20ploughing%20spraying%20and%20levelling%20machine.pdf" TargetMode="External"/><Relationship Id="rId50" Type="http://schemas.openxmlformats.org/officeDocument/2006/relationships/hyperlink" Target="https://cloud.aiet.org.in/storage/NAAC/NAAC%20AQAR%20(2022-23)/Criteria%201/1.3.2/ME/7%20-TQM.pdf" TargetMode="External"/><Relationship Id="rId55" Type="http://schemas.openxmlformats.org/officeDocument/2006/relationships/hyperlink" Target="https://cloud.aiet.org.in/storage/NAAC/NAAC%20AQAR%20(2022-23)/Criteria%201/1.3.3/ME/Project/Crop%20Protection%20from%20Wild%20animals.pdf" TargetMode="External"/><Relationship Id="rId7" Type="http://schemas.openxmlformats.org/officeDocument/2006/relationships/hyperlink" Target="https://cloud.aiet.org.in/storage/NAAC/NAAC%20AQAR%20(2022-23)/Criteria%201/1.3.3/ME/Project/Crop%20Protection%20from%20Wild%20animals.pdf" TargetMode="External"/><Relationship Id="rId12" Type="http://schemas.openxmlformats.org/officeDocument/2006/relationships/hyperlink" Target="https://cloud.aiet.org.in/storage/NAAC/NAAC%20AQAR%20(2022-23)/Criteria%201/1.3.2/ME/MSe.pdf" TargetMode="External"/><Relationship Id="rId17" Type="http://schemas.openxmlformats.org/officeDocument/2006/relationships/hyperlink" Target="https://cloud.aiet.org.in/storage/NAAC/NAAC%20AQAR%20(2022-23)/Criteria%201/1.3.3/ME/Project/Crop%20Protection%20from%20Wild%20animals.pdf" TargetMode="External"/><Relationship Id="rId25" Type="http://schemas.openxmlformats.org/officeDocument/2006/relationships/hyperlink" Target="https://cloud.aiet.org.in/storage/NAAC/NAAC%20AQAR%20(2022-23)/Criteria%201/1.3.3/ME/Project/design%20and%20fabrication%20of%20RF-Based%20multipurpose%20agriculture%20vehicle.pdf" TargetMode="External"/><Relationship Id="rId33" Type="http://schemas.openxmlformats.org/officeDocument/2006/relationships/hyperlink" Target="https://cloud.aiet.org.in/storage/NAAC/NAAC%20AQAR%20(2022-23)/Criteria%201/1.3.3/ME/Project/design%20and%20fabrication%20of%20green%20peadepodding%20machine.pdf" TargetMode="External"/><Relationship Id="rId38" Type="http://schemas.openxmlformats.org/officeDocument/2006/relationships/hyperlink" Target="https://cloud.aiet.org.in/storage/NAAC/NAAC%20AQAR%20(2022-23)/Criteria%201/1.3.2/ME/6%20-FEM.pdf" TargetMode="External"/><Relationship Id="rId46" Type="http://schemas.openxmlformats.org/officeDocument/2006/relationships/hyperlink" Target="https://cloud.aiet.org.in/storage/NAAC/NAAC%20AQAR%20(2022-23)/Criteria%201/1.3.2/ME/7-AM.pdf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1/1.3.2/ME/3%20MDGDT.pdf" TargetMode="External"/><Relationship Id="rId20" Type="http://schemas.openxmlformats.org/officeDocument/2006/relationships/hyperlink" Target="https://cloud.aiet.org.in/storage/NAAC/NAAC%20AQAR%20(2022-23)/Criteria%201/1.3.2/ME/4%20MSJIG.pdf" TargetMode="External"/><Relationship Id="rId29" Type="http://schemas.openxmlformats.org/officeDocument/2006/relationships/hyperlink" Target="https://cloud.aiet.org.in/storage/NAAC/NAAC%20AQAR%20(2022-23)/Criteria%201/1.3.3/ME/Project/Design%20and%20fabricaiton%20of%20multipurpose%20soil%20scraper.pdf" TargetMode="External"/><Relationship Id="rId41" Type="http://schemas.openxmlformats.org/officeDocument/2006/relationships/hyperlink" Target="https://cloud.aiet.org.in/storage/NAAC/NAAC%20AQAR%20(2022-23)/Criteria%201/1.3.3/ME/Project/Portable%20electric%20ploughing%20spraying%20and%20levelling%20machine.pdf" TargetMode="External"/><Relationship Id="rId54" Type="http://schemas.openxmlformats.org/officeDocument/2006/relationships/hyperlink" Target="https://cloud.aiet.org.in/storage/NAAC/NAAC%20AQAR%20(2022-23)/Criteria%201/1.3.2/ME/8%20-%20E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NAAC%20AQAR%20(2022-23)/Criteria%201/1.3.3/ME/Project/Charaterization%20of%20low%20melting%20alloys.pdf" TargetMode="External"/><Relationship Id="rId24" Type="http://schemas.openxmlformats.org/officeDocument/2006/relationships/hyperlink" Target="https://cloud.aiet.org.in/storage/NAAC/NAAC%20AQAR%20(2022-23)/Criteria%201/1.3.2/ME/4%20MOM.pdf" TargetMode="External"/><Relationship Id="rId32" Type="http://schemas.openxmlformats.org/officeDocument/2006/relationships/hyperlink" Target="https://cloud.aiet.org.in/storage/NAAC/NAAC%20AQAR%20(2022-23)/Criteria%201/1.3.2/ME/5%20TM.pdf" TargetMode="External"/><Relationship Id="rId37" Type="http://schemas.openxmlformats.org/officeDocument/2006/relationships/hyperlink" Target="https://cloud.aiet.org.in/storage/NAAC/NAAC%20AQAR%20(2022-23)/Criteria%201/1.3.3/ME/Project/multi%20stage%20flour%20mill.pdf" TargetMode="External"/><Relationship Id="rId40" Type="http://schemas.openxmlformats.org/officeDocument/2006/relationships/hyperlink" Target="https://cloud.aiet.org.in/storage/NAAC/NAAC%20AQAR%20(2022-23)/Criteria%201/1.3.2/ME/6%20-%20DME2.pdf" TargetMode="External"/><Relationship Id="rId45" Type="http://schemas.openxmlformats.org/officeDocument/2006/relationships/hyperlink" Target="https://cloud.aiet.org.in/storage/NAAC/NAAC%20AQAR%20(2022-23)/Criteria%201/1.3.3/ME/Project/design%20and%20fabrication%20of%20RF-Based%20multipurpose%20agriculture%20vehicle.pdf" TargetMode="External"/><Relationship Id="rId53" Type="http://schemas.openxmlformats.org/officeDocument/2006/relationships/hyperlink" Target="https://cloud.aiet.org.in/storage/NAAC/NAAC%20AQAR%20(2022-23)/Criteria%201/1.3.3/ME/Project/Design%20and%20fabrication%20of%20equipment%20for%20upanaha%20kalpana%20treatment.pdf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(2022-23)/Criteria%201/1.3.3/ME/Project/Multifunctional%20chaffcutter%20and%20feed%20grinder.pdf" TargetMode="External"/><Relationship Id="rId23" Type="http://schemas.openxmlformats.org/officeDocument/2006/relationships/hyperlink" Target="https://cloud.aiet.org.in/storage/NAAC/NAAC%20AQAR%20(2022-23)/Criteria%201/1.3.3/ME/Project/Hydraulic%20three%20roller%20rod%20bending%20machine.pdf" TargetMode="External"/><Relationship Id="rId28" Type="http://schemas.openxmlformats.org/officeDocument/2006/relationships/hyperlink" Target="https://cloud.aiet.org.in/storage/NAAC/NAAC%20AQAR%20(2022-23)/Criteria%201/1.3.2/ME/5%20DMEI.pdf" TargetMode="External"/><Relationship Id="rId36" Type="http://schemas.openxmlformats.org/officeDocument/2006/relationships/hyperlink" Target="https://cloud.aiet.org.in/storage/NAAC/NAAC%20AQAR%20(2022-23)/Criteria%201/1.3.2/ME/5%20OM.pdf" TargetMode="External"/><Relationship Id="rId49" Type="http://schemas.openxmlformats.org/officeDocument/2006/relationships/hyperlink" Target="https://cloud.aiet.org.in/storage/NAAC/NAAC%20AQAR%20(2022-23)/Criteria%201/1.3.3/ME/Project/design%20and%20fabrication%20of%20RF-Based%20multipurpose%20agriculture%20vehicle.pdf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cloud.aiet.org.in/storage/NAAC/NAAC%20AQAR%20(2022-23)/Criteria%201/1.3.2/ME/3%20MCFj.pdf" TargetMode="External"/><Relationship Id="rId19" Type="http://schemas.openxmlformats.org/officeDocument/2006/relationships/hyperlink" Target="https://cloud.aiet.org.in/storage/NAAC/NAAC%20AQAR%20(2022-23)/Criteria%201/1.3.3/ME/Project/Portable%20electric%20ploughing%20spraying%20and%20levelling%20machine.pdf" TargetMode="External"/><Relationship Id="rId31" Type="http://schemas.openxmlformats.org/officeDocument/2006/relationships/hyperlink" Target="https://cloud.aiet.org.in/storage/NAAC/NAAC%20AQAR%20(2022-23)/Criteria%201/1.3.3/ME/Project/Design%20and%20fabrication%20of%20equipment%20for%20upanaha%20kalpana%20treatment.pdf" TargetMode="External"/><Relationship Id="rId44" Type="http://schemas.openxmlformats.org/officeDocument/2006/relationships/hyperlink" Target="https://cloud.aiet.org.in/storage/NAAC/NAAC%20AQAR%20(2022-23)/Criteria%201/1.3.2/ME/6-NTM.pdf" TargetMode="External"/><Relationship Id="rId52" Type="http://schemas.openxmlformats.org/officeDocument/2006/relationships/hyperlink" Target="https://cloud.aiet.org.in/storage/NAAC/NAAC%20AQAR%20(2022-23)/Criteria%201/1.3.2/ME/7-A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3.3/ME/Project/Hydraulic%20three%20roller%20rod%20bending%20machine.pdf" TargetMode="External"/><Relationship Id="rId14" Type="http://schemas.openxmlformats.org/officeDocument/2006/relationships/hyperlink" Target="https://cloud.aiet.org.in/storage/NAAC/NAAC%20AQAR%20(2022-23)/Criteria%201/1.3.2/ME/3%20THERMO.pdf" TargetMode="External"/><Relationship Id="rId22" Type="http://schemas.openxmlformats.org/officeDocument/2006/relationships/hyperlink" Target="https://cloud.aiet.org.in/storage/NAAC/NAAC%20AQAR%20(2022-23)/Criteria%201/1.3.2/ME/4%20FM.pdf" TargetMode="External"/><Relationship Id="rId27" Type="http://schemas.openxmlformats.org/officeDocument/2006/relationships/hyperlink" Target="https://cloud.aiet.org.in/storage/NAAC/NAAC%20AQAR%20(2022-23)/Criteria%201/1.3.3/ME/Project/Crop%20Protection%20from%20Wild%20animals.pdf" TargetMode="External"/><Relationship Id="rId30" Type="http://schemas.openxmlformats.org/officeDocument/2006/relationships/hyperlink" Target="https://cloud.aiet.org.in/storage/NAAC/NAAC%20AQAR%20(2022-23)/Criteria%201/1.3.2/ME/5%20DOM.pdf" TargetMode="External"/><Relationship Id="rId35" Type="http://schemas.openxmlformats.org/officeDocument/2006/relationships/hyperlink" Target="https://cloud.aiet.org.in/storage/NAAC/NAAC%20AQAR%20(2022-23)/Criteria%201/1.3.3/ME/Project/Multifunctional%20chaffcutter%20and%20feed%20grinder.pdf" TargetMode="External"/><Relationship Id="rId43" Type="http://schemas.openxmlformats.org/officeDocument/2006/relationships/hyperlink" Target="https://cloud.aiet.org.in/storage/NAAC/NAAC%20AQAR%20(2022-23)/Criteria%201/1.3.3/ME/Project/Investigation%20on%20effect%20of%20casting%20moulds%20on%20mechanical%20properties%20of%20aluminium%20alloys.pdf" TargetMode="External"/><Relationship Id="rId48" Type="http://schemas.openxmlformats.org/officeDocument/2006/relationships/hyperlink" Target="https://cloud.aiet.org.in/storage/NAAC/NAAC%20AQAR%20(2022-23)/Criteria%201/1.3.2/ME/7%20-%20CADM.pdf" TargetMode="External"/><Relationship Id="rId56" Type="http://schemas.openxmlformats.org/officeDocument/2006/relationships/hyperlink" Target="https://cloud.aiet.org.in/storage/NAAC/NAAC%20AQAR%20(2022-23)/Criteria%201/1.3.2/ME/8%20AE.pdf" TargetMode="External"/><Relationship Id="rId8" Type="http://schemas.openxmlformats.org/officeDocument/2006/relationships/hyperlink" Target="https://cloud.aiet.org.in/storage/NAAC/NAAC%20AQAR%20(2022-23)/Criteria%201/1.3.2/ME/3%20mat.pdf" TargetMode="External"/><Relationship Id="rId51" Type="http://schemas.openxmlformats.org/officeDocument/2006/relationships/hyperlink" Target="https://cloud.aiet.org.in/storage/NAAC/NAAC%20AQAR%20(2022-23)/Criteria%201/1.3.3/ME/Project/design%20and%20fabrication%20of%20green%20peadepodding%20machine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C176-0EC8-4531-BD93-76B7979E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NIHA</cp:lastModifiedBy>
  <cp:revision>15</cp:revision>
  <dcterms:created xsi:type="dcterms:W3CDTF">2023-10-02T08:31:00Z</dcterms:created>
  <dcterms:modified xsi:type="dcterms:W3CDTF">2023-10-15T13:07:00Z</dcterms:modified>
</cp:coreProperties>
</file>