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5" w:rsidRDefault="00AC0A22" w:rsidP="00CC02C1">
      <w:pPr>
        <w:spacing w:before="98" w:line="278" w:lineRule="auto"/>
        <w:ind w:left="480" w:right="-30"/>
        <w:rPr>
          <w:rFonts w:ascii="Bookman Old Style" w:hAnsi="Bookman Old Style"/>
          <w:w w:val="110"/>
        </w:rPr>
      </w:pPr>
      <w:r w:rsidRPr="003849F5">
        <w:rPr>
          <w:rFonts w:ascii="Bookman Old Style" w:hAnsi="Bookman Old Style"/>
          <w:w w:val="110"/>
        </w:rPr>
        <w:t>1.3.2</w:t>
      </w:r>
      <w:r w:rsidR="003849F5">
        <w:rPr>
          <w:rFonts w:ascii="Bookman Old Style" w:hAnsi="Bookman Old Style"/>
          <w:w w:val="110"/>
        </w:rPr>
        <w:t xml:space="preserve"> </w:t>
      </w:r>
      <w:r w:rsidRPr="003849F5">
        <w:rPr>
          <w:rFonts w:ascii="Bookman Old Style" w:hAnsi="Bookman Old Style"/>
          <w:w w:val="110"/>
        </w:rPr>
        <w:t>AVERAGE PERCENTAGE OF COURSES THAT INCLUDE EXPERIENTIAL LEARNING THROUGH PROJECT WORK/FIELDWORK/INTERNSHIP DURING LAST FIVE YEARS</w:t>
      </w:r>
    </w:p>
    <w:p w:rsidR="006E7F3F" w:rsidRPr="003849F5" w:rsidRDefault="006E7F3F" w:rsidP="00CC02C1">
      <w:pPr>
        <w:spacing w:before="98" w:line="278" w:lineRule="auto"/>
        <w:ind w:left="480" w:right="-30"/>
        <w:rPr>
          <w:rFonts w:ascii="Bookman Old Style" w:hAnsi="Bookman Old Style"/>
          <w:w w:val="110"/>
        </w:rPr>
      </w:pPr>
    </w:p>
    <w:p w:rsidR="007C2F9C" w:rsidRDefault="003849F5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  <w:r>
        <w:rPr>
          <w:b/>
          <w:w w:val="110"/>
          <w:sz w:val="20"/>
          <w:szCs w:val="20"/>
        </w:rPr>
        <w:t xml:space="preserve">ACADEMIC YEAR </w:t>
      </w:r>
      <w:r w:rsidR="00C44477">
        <w:rPr>
          <w:b/>
          <w:w w:val="110"/>
          <w:sz w:val="20"/>
          <w:szCs w:val="20"/>
        </w:rPr>
        <w:t>2022-23</w:t>
      </w:r>
    </w:p>
    <w:p w:rsidR="003849F5" w:rsidRPr="00377A31" w:rsidRDefault="003849F5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  <w:r>
        <w:rPr>
          <w:b/>
          <w:w w:val="110"/>
          <w:sz w:val="20"/>
          <w:szCs w:val="20"/>
        </w:rPr>
        <w:t>LIST OF THE SUBJECT THAT INCLUDED IN CURRICULUM</w:t>
      </w:r>
    </w:p>
    <w:tbl>
      <w:tblPr>
        <w:tblStyle w:val="TableGrid"/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221"/>
        <w:gridCol w:w="901"/>
        <w:gridCol w:w="4394"/>
        <w:gridCol w:w="1418"/>
        <w:gridCol w:w="2268"/>
      </w:tblGrid>
      <w:tr w:rsidR="004062C2" w:rsidRPr="008A1ADB" w:rsidTr="00265433">
        <w:trPr>
          <w:jc w:val="center"/>
        </w:trPr>
        <w:tc>
          <w:tcPr>
            <w:tcW w:w="603" w:type="dxa"/>
            <w:vAlign w:val="center"/>
          </w:tcPr>
          <w:p w:rsidR="004062C2" w:rsidRPr="006E7F3F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E7F3F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1221" w:type="dxa"/>
            <w:vAlign w:val="center"/>
          </w:tcPr>
          <w:p w:rsidR="004062C2" w:rsidRPr="006E7F3F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E7F3F">
              <w:rPr>
                <w:rFonts w:ascii="Bookman Old Style" w:hAnsi="Bookman Old Style" w:cs="Times New Roman"/>
                <w:b/>
              </w:rPr>
              <w:t>PROGRAM NAME</w:t>
            </w:r>
          </w:p>
        </w:tc>
        <w:tc>
          <w:tcPr>
            <w:tcW w:w="901" w:type="dxa"/>
            <w:vAlign w:val="center"/>
          </w:tcPr>
          <w:p w:rsidR="004062C2" w:rsidRPr="006E7F3F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E7F3F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4394" w:type="dxa"/>
            <w:vAlign w:val="center"/>
          </w:tcPr>
          <w:p w:rsidR="004062C2" w:rsidRPr="006E7F3F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E7F3F">
              <w:rPr>
                <w:rFonts w:ascii="Bookman Old Style" w:hAnsi="Bookman Old Style" w:cs="Times New Roman"/>
                <w:b/>
              </w:rPr>
              <w:t>COURSE TITLE</w:t>
            </w:r>
          </w:p>
        </w:tc>
        <w:tc>
          <w:tcPr>
            <w:tcW w:w="1418" w:type="dxa"/>
            <w:vAlign w:val="center"/>
          </w:tcPr>
          <w:p w:rsidR="004062C2" w:rsidRPr="006E7F3F" w:rsidRDefault="00C44477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COURSE CODE</w:t>
            </w:r>
          </w:p>
        </w:tc>
        <w:tc>
          <w:tcPr>
            <w:tcW w:w="2268" w:type="dxa"/>
            <w:vAlign w:val="center"/>
          </w:tcPr>
          <w:p w:rsidR="004062C2" w:rsidRPr="006E7F3F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E7F3F">
              <w:rPr>
                <w:rFonts w:ascii="Bookman Old Style" w:hAnsi="Bookman Old Style" w:cs="Times New Roman"/>
                <w:b/>
              </w:rPr>
              <w:t xml:space="preserve">SYLLABUS </w:t>
            </w:r>
          </w:p>
          <w:p w:rsidR="004062C2" w:rsidRPr="006E7F3F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E7F3F">
              <w:rPr>
                <w:rFonts w:ascii="Bookman Old Style" w:hAnsi="Bookman Old Style" w:cs="Times New Roman"/>
                <w:b/>
              </w:rPr>
              <w:t>VIEW LINK</w:t>
            </w:r>
          </w:p>
        </w:tc>
      </w:tr>
      <w:tr w:rsidR="00221483" w:rsidRPr="008A1ADB" w:rsidTr="00265433">
        <w:trPr>
          <w:trHeight w:hRule="exact" w:val="518"/>
          <w:jc w:val="center"/>
        </w:trPr>
        <w:tc>
          <w:tcPr>
            <w:tcW w:w="603" w:type="dxa"/>
            <w:vAlign w:val="center"/>
          </w:tcPr>
          <w:p w:rsidR="00221483" w:rsidRPr="006E7F3F" w:rsidRDefault="00221483" w:rsidP="0022148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221483" w:rsidRPr="006E7F3F" w:rsidRDefault="00221483" w:rsidP="0022148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CIVIL ENGINEERING</w:t>
            </w:r>
          </w:p>
          <w:p w:rsidR="00221483" w:rsidRPr="006E7F3F" w:rsidRDefault="00221483" w:rsidP="0022148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221483" w:rsidRPr="006E7F3F" w:rsidRDefault="00221483" w:rsidP="0022148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3RD SEM</w:t>
            </w:r>
          </w:p>
        </w:tc>
        <w:tc>
          <w:tcPr>
            <w:tcW w:w="4394" w:type="dxa"/>
            <w:shd w:val="clear" w:color="auto" w:fill="auto"/>
          </w:tcPr>
          <w:p w:rsidR="00221483" w:rsidRPr="00221483" w:rsidRDefault="00221483" w:rsidP="0022148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2148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Transform Calculus, Fourier Series and Numerical Techniques</w:t>
            </w:r>
          </w:p>
        </w:tc>
        <w:tc>
          <w:tcPr>
            <w:tcW w:w="1418" w:type="dxa"/>
            <w:shd w:val="clear" w:color="auto" w:fill="auto"/>
          </w:tcPr>
          <w:p w:rsidR="00221483" w:rsidRPr="00221483" w:rsidRDefault="00265433" w:rsidP="0022148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21MAT31</w:t>
            </w:r>
          </w:p>
        </w:tc>
        <w:tc>
          <w:tcPr>
            <w:tcW w:w="2268" w:type="dxa"/>
            <w:vAlign w:val="center"/>
          </w:tcPr>
          <w:p w:rsidR="00221483" w:rsidRPr="006E7F3F" w:rsidRDefault="004A1335" w:rsidP="00221483">
            <w:pPr>
              <w:pStyle w:val="TableParagraph"/>
              <w:spacing w:line="276" w:lineRule="auto"/>
              <w:ind w:left="0" w:right="-108"/>
              <w:rPr>
                <w:rFonts w:ascii="Bookman Old Style" w:hAnsi="Bookman Old Style" w:cs="Times New Roman"/>
              </w:rPr>
            </w:pPr>
            <w:hyperlink r:id="rId8" w:history="1">
              <w:r w:rsidR="00690F5B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Geodetic Engineering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21CV32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9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Strength of Materials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21CV33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0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Earth Resources and Engineering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21CV34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1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Computer Aided Building Planning and Drawing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21CVL35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2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3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Social Connect and Responsibility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21UH36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3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  <w:bookmarkStart w:id="0" w:name="_GoBack"/>
            <w:bookmarkEnd w:id="0"/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Microsoft Excel and Visual Basic for Application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21CV832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4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760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4TH SEM</w:t>
            </w:r>
          </w:p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ind w:right="34"/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Complex Analysis, Probability and Statistical Methods.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21MAT41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5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Fluid Mechanics and Hydraulics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21CV42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6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Public Health Engineering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21CV43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7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Analysis of Structures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21CV44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8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Biology for Engineers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21BE45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19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49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Earth Resources and Engineering Lab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21CVL46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20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49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pStyle w:val="TableParagraph"/>
              <w:tabs>
                <w:tab w:val="left" w:pos="1062"/>
                <w:tab w:val="left" w:pos="3064"/>
              </w:tabs>
              <w:spacing w:before="120"/>
              <w:ind w:right="347"/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Constitution of India &amp; Professional Ethics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21CIP347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21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C226F7">
        <w:trPr>
          <w:trHeight w:hRule="exact" w:val="401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ind w:right="176"/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Green Buildings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21CV485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22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C226F7">
        <w:trPr>
          <w:trHeight w:hRule="exact" w:val="421"/>
          <w:jc w:val="center"/>
        </w:trPr>
        <w:tc>
          <w:tcPr>
            <w:tcW w:w="603" w:type="dxa"/>
            <w:vAlign w:val="center"/>
          </w:tcPr>
          <w:p w:rsidR="00265433" w:rsidRPr="006E7F3F" w:rsidRDefault="004A1335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</w:t>
            </w: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ind w:right="715"/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Universal Human Values</w:t>
            </w:r>
          </w:p>
        </w:tc>
        <w:tc>
          <w:tcPr>
            <w:tcW w:w="1418" w:type="dxa"/>
            <w:vAlign w:val="center"/>
          </w:tcPr>
          <w:p w:rsidR="00265433" w:rsidRPr="00265433" w:rsidRDefault="00265433" w:rsidP="00265433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6543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21UH49</w:t>
            </w:r>
          </w:p>
        </w:tc>
        <w:tc>
          <w:tcPr>
            <w:tcW w:w="2268" w:type="dxa"/>
            <w:vAlign w:val="center"/>
          </w:tcPr>
          <w:p w:rsidR="00265433" w:rsidRDefault="004A1335" w:rsidP="00265433">
            <w:hyperlink r:id="rId23" w:history="1">
              <w:r w:rsidR="00265433" w:rsidRPr="004A133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61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5TH SEM</w:t>
            </w:r>
          </w:p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Construction Management &amp; Entrepreneurship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18CV51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24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622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Analysis of Indeterminate Structures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18CV52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25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Design of RC Structural Elements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18CV53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26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Basic Geotechnical Engineering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18CV54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27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Municipal Wastewater Engineering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18CV55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28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Highway Engineering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18CV56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29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Surveying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18CVL57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0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62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Concrete and Highway Materials Laboratory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18CVL58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1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646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Environmental Studies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18CIV59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2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6TH SEM</w:t>
            </w:r>
          </w:p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Design of Steel Structural Elements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18CV61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3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Applied Geotechnical Engineering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18CV62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4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606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Hydrology and Irrigation Engineering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18CV63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5" w:history="1">
              <w:r w:rsidRPr="006569EE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Solid Waste Management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18CV642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6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Occupational Health &amp;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8CV653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7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Software Application Laboratory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18CVL66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8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Environmental Engineering Laboratory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18CVL67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39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Extensive Survey Project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18CVEP68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0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66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7TH SEM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Quantity Surveying And Contract Management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18CV71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1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5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Design Of RCC And Steel Structures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18CV72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2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61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Air Pollution And Control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18CV732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3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8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Earthquake Engineering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18CV741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4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8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Design Of Hydraulic Structures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18CV744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5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692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Environmental Protection and Management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8CV753 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6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Computer Aided Detailing Of Structures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18CVL76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7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49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Geotechnical Engineering Laboratory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18CVL77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8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6E7F3F">
              <w:rPr>
                <w:rFonts w:ascii="Bookman Old Style" w:hAnsi="Bookman Old Style" w:cs="Times New Roman"/>
              </w:rPr>
              <w:t>8TH SEM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Design of Pre-stressed Concrete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18CV81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49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594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Rehabilitation &amp; Retrofitting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18CV824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50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660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Pavement Design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18CV825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51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Project Work Phase - 2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18CVP83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52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Technical Seminar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18CVS84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53" w:history="1">
              <w:r w:rsidRPr="003F304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265433" w:rsidRPr="008A1ADB" w:rsidTr="00265433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265433" w:rsidRPr="006E7F3F" w:rsidRDefault="00265433" w:rsidP="0026543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265433" w:rsidRPr="006E7F3F" w:rsidRDefault="00265433" w:rsidP="00265433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Internship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433" w:rsidRDefault="00265433" w:rsidP="00265433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18CVI85</w:t>
            </w:r>
          </w:p>
        </w:tc>
        <w:tc>
          <w:tcPr>
            <w:tcW w:w="2268" w:type="dxa"/>
          </w:tcPr>
          <w:p w:rsidR="00265433" w:rsidRDefault="00265433" w:rsidP="00265433">
            <w:pPr>
              <w:jc w:val="center"/>
            </w:pPr>
            <w:hyperlink r:id="rId54" w:history="1">
              <w:r w:rsidRPr="0064299B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</w:tbl>
    <w:p w:rsidR="009056AC" w:rsidRDefault="009056AC" w:rsidP="00381334">
      <w:pPr>
        <w:spacing w:before="98" w:line="278" w:lineRule="auto"/>
        <w:ind w:right="-30"/>
        <w:rPr>
          <w:b/>
          <w:sz w:val="24"/>
        </w:rPr>
      </w:pPr>
    </w:p>
    <w:sectPr w:rsidR="009056AC" w:rsidSect="0067529F">
      <w:headerReference w:type="default" r:id="rId55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30" w:rsidRDefault="00C70B30" w:rsidP="00CC02C1">
      <w:r>
        <w:separator/>
      </w:r>
    </w:p>
  </w:endnote>
  <w:endnote w:type="continuationSeparator" w:id="0">
    <w:p w:rsidR="00C70B30" w:rsidRDefault="00C70B30" w:rsidP="00CC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30" w:rsidRDefault="00C70B30" w:rsidP="00CC02C1">
      <w:r>
        <w:separator/>
      </w:r>
    </w:p>
  </w:footnote>
  <w:footnote w:type="continuationSeparator" w:id="0">
    <w:p w:rsidR="00C70B30" w:rsidRDefault="00C70B30" w:rsidP="00CC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477" w:rsidRDefault="00C44477" w:rsidP="00C44477">
    <w:pP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bCs/>
        <w:iCs/>
        <w:sz w:val="32"/>
        <w:szCs w:val="32"/>
      </w:rPr>
      <w:t>A</w:t>
    </w:r>
    <w:r>
      <w:rPr>
        <w:rFonts w:ascii="Bookman Old Style" w:hAnsi="Bookman Old Style"/>
        <w:b/>
        <w:sz w:val="28"/>
        <w:szCs w:val="28"/>
      </w:rPr>
      <w:t>ALVA’S INSTITUTE OF ENGINEERING &amp; TECHNOLOGY</w:t>
    </w:r>
  </w:p>
  <w:p w:rsidR="00C44477" w:rsidRDefault="00C44477" w:rsidP="00C44477">
    <w:pPr>
      <w:jc w:val="center"/>
    </w:pPr>
    <w:r>
      <w:t xml:space="preserve">A Unit of Alva’s Education </w:t>
    </w:r>
    <w:proofErr w:type="spellStart"/>
    <w:r>
      <w:t>education</w:t>
    </w:r>
    <w:proofErr w:type="spellEnd"/>
    <w:r>
      <w:t xml:space="preserve"> Foundation (R)</w:t>
    </w:r>
  </w:p>
  <w:p w:rsidR="00C44477" w:rsidRDefault="00C44477" w:rsidP="00C44477">
    <w:pPr>
      <w:jc w:val="center"/>
      <w:rPr>
        <w:lang w:val="en-IN" w:eastAsia="en-IN"/>
      </w:rPr>
    </w:pPr>
    <w:r>
      <w:rPr>
        <w:lang w:eastAsia="en-IN"/>
      </w:rPr>
      <w:t>(Affiliated to Visvesvaraya Technological university</w:t>
    </w:r>
    <w:proofErr w:type="gramStart"/>
    <w:r>
      <w:rPr>
        <w:lang w:eastAsia="en-IN"/>
      </w:rPr>
      <w:t xml:space="preserve">,  </w:t>
    </w:r>
    <w:proofErr w:type="spellStart"/>
    <w:r>
      <w:rPr>
        <w:lang w:eastAsia="en-IN"/>
      </w:rPr>
      <w:t>Belagavi</w:t>
    </w:r>
    <w:proofErr w:type="spellEnd"/>
    <w:proofErr w:type="gramEnd"/>
    <w:r>
      <w:rPr>
        <w:lang w:eastAsia="en-IN"/>
      </w:rPr>
      <w:t>.</w:t>
    </w:r>
  </w:p>
  <w:p w:rsidR="00C44477" w:rsidRDefault="00C44477" w:rsidP="00C44477">
    <w:pPr>
      <w:jc w:val="center"/>
      <w:rPr>
        <w:lang w:eastAsia="en-IN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088A3AC9" wp14:editId="39FDE159">
          <wp:simplePos x="0" y="0"/>
          <wp:positionH relativeFrom="column">
            <wp:posOffset>0</wp:posOffset>
          </wp:positionH>
          <wp:positionV relativeFrom="paragraph">
            <wp:posOffset>60960</wp:posOffset>
          </wp:positionV>
          <wp:extent cx="838200" cy="832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15" t="25671" r="40862" b="3731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IN"/>
      </w:rPr>
      <w:t>Approved by AICTE, New Delhi &amp;&amp; Recognized by Government of Karnataka)</w:t>
    </w:r>
  </w:p>
  <w:p w:rsidR="00C44477" w:rsidRDefault="00C44477" w:rsidP="00C44477">
    <w:pPr>
      <w:spacing w:line="276" w:lineRule="auto"/>
      <w:jc w:val="center"/>
      <w:rPr>
        <w:lang w:eastAsia="en-IN"/>
      </w:rPr>
    </w:pPr>
    <w:proofErr w:type="spellStart"/>
    <w:r>
      <w:rPr>
        <w:lang w:eastAsia="en-IN"/>
      </w:rPr>
      <w:t>Shobhavana</w:t>
    </w:r>
    <w:proofErr w:type="spellEnd"/>
    <w:r>
      <w:rPr>
        <w:lang w:eastAsia="en-IN"/>
      </w:rPr>
      <w:t xml:space="preserve"> Campus, Mijar, Moodbidri- 574 225, Mangalore</w:t>
    </w:r>
    <w:proofErr w:type="gramStart"/>
    <w:r>
      <w:rPr>
        <w:lang w:eastAsia="en-IN"/>
      </w:rPr>
      <w:t>,  D.K</w:t>
    </w:r>
    <w:proofErr w:type="gramEnd"/>
    <w:r>
      <w:rPr>
        <w:lang w:eastAsia="en-IN"/>
      </w:rPr>
      <w:t>., Karnataka State.</w:t>
    </w:r>
  </w:p>
  <w:p w:rsidR="00C44477" w:rsidRDefault="00C44477" w:rsidP="00C44477">
    <w:pPr>
      <w:spacing w:line="276" w:lineRule="auto"/>
      <w:jc w:val="center"/>
      <w:rPr>
        <w:lang w:eastAsia="en-IN"/>
      </w:rPr>
    </w:pPr>
    <w:proofErr w:type="gramStart"/>
    <w:r>
      <w:rPr>
        <w:lang w:eastAsia="en-IN"/>
      </w:rPr>
      <w:t>Phone :</w:t>
    </w:r>
    <w:proofErr w:type="gramEnd"/>
    <w:r>
      <w:rPr>
        <w:lang w:eastAsia="en-IN"/>
      </w:rPr>
      <w:t xml:space="preserve"> 08258-262724 (O), 262725(P), Telefax:08258-262726</w:t>
    </w:r>
  </w:p>
  <w:p w:rsidR="00C44477" w:rsidRDefault="00C44477" w:rsidP="00C44477">
    <w:pPr>
      <w:spacing w:line="276" w:lineRule="auto"/>
      <w:jc w:val="center"/>
      <w:rPr>
        <w:lang w:eastAsia="en-IN"/>
      </w:rPr>
    </w:pPr>
    <w:r>
      <w:rPr>
        <w:lang w:eastAsia="en-IN"/>
      </w:rPr>
      <w:t xml:space="preserve">Email: </w:t>
    </w:r>
    <w:proofErr w:type="gramStart"/>
    <w:r>
      <w:rPr>
        <w:lang w:eastAsia="en-IN"/>
      </w:rPr>
      <w:t>principalaiet08@gmail.com ,</w:t>
    </w:r>
    <w:proofErr w:type="gramEnd"/>
    <w:r>
      <w:rPr>
        <w:lang w:eastAsia="en-IN"/>
      </w:rPr>
      <w:t xml:space="preserve"> web: www.aiet.org.in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C70B30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2049" style="position:absolute;left:0;text-align:left;z-index:-251658240;visibility:visible;mso-position-horizontal-relative:page;mso-position-vertical-relative:page" from="0,168pt" to="595.4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447D"/>
    <w:multiLevelType w:val="hybridMultilevel"/>
    <w:tmpl w:val="52BE98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29C5"/>
    <w:rsid w:val="0008122F"/>
    <w:rsid w:val="000A76BB"/>
    <w:rsid w:val="000B34D4"/>
    <w:rsid w:val="000C6845"/>
    <w:rsid w:val="000D0F9A"/>
    <w:rsid w:val="000D77CD"/>
    <w:rsid w:val="000F7BD8"/>
    <w:rsid w:val="001401AB"/>
    <w:rsid w:val="0014507C"/>
    <w:rsid w:val="001720FE"/>
    <w:rsid w:val="001A00BB"/>
    <w:rsid w:val="001F64F1"/>
    <w:rsid w:val="00221483"/>
    <w:rsid w:val="00230C8D"/>
    <w:rsid w:val="002366F5"/>
    <w:rsid w:val="0023680F"/>
    <w:rsid w:val="00265433"/>
    <w:rsid w:val="00281E14"/>
    <w:rsid w:val="00283E31"/>
    <w:rsid w:val="002E3993"/>
    <w:rsid w:val="00377A31"/>
    <w:rsid w:val="003810FB"/>
    <w:rsid w:val="00381334"/>
    <w:rsid w:val="003849F5"/>
    <w:rsid w:val="003A0442"/>
    <w:rsid w:val="003B29ED"/>
    <w:rsid w:val="003F304B"/>
    <w:rsid w:val="004062C2"/>
    <w:rsid w:val="00413A3D"/>
    <w:rsid w:val="004254E3"/>
    <w:rsid w:val="00425992"/>
    <w:rsid w:val="00441FD8"/>
    <w:rsid w:val="00450ABB"/>
    <w:rsid w:val="004A1335"/>
    <w:rsid w:val="00560D71"/>
    <w:rsid w:val="00586903"/>
    <w:rsid w:val="00605BFB"/>
    <w:rsid w:val="0064299B"/>
    <w:rsid w:val="006453EB"/>
    <w:rsid w:val="00652C65"/>
    <w:rsid w:val="006569EE"/>
    <w:rsid w:val="0067529F"/>
    <w:rsid w:val="00690F5B"/>
    <w:rsid w:val="006B6F80"/>
    <w:rsid w:val="006D37B0"/>
    <w:rsid w:val="006E7F3F"/>
    <w:rsid w:val="00730E00"/>
    <w:rsid w:val="00733957"/>
    <w:rsid w:val="007348FD"/>
    <w:rsid w:val="007408DA"/>
    <w:rsid w:val="00750DC3"/>
    <w:rsid w:val="00751999"/>
    <w:rsid w:val="00790622"/>
    <w:rsid w:val="0079420D"/>
    <w:rsid w:val="007C2F9C"/>
    <w:rsid w:val="007F1AE7"/>
    <w:rsid w:val="00807DE9"/>
    <w:rsid w:val="00826205"/>
    <w:rsid w:val="008429B7"/>
    <w:rsid w:val="00872EA3"/>
    <w:rsid w:val="00894914"/>
    <w:rsid w:val="008A1ADB"/>
    <w:rsid w:val="008B4073"/>
    <w:rsid w:val="008C40BF"/>
    <w:rsid w:val="008D4DC1"/>
    <w:rsid w:val="008D4F3C"/>
    <w:rsid w:val="008F18C9"/>
    <w:rsid w:val="0090104C"/>
    <w:rsid w:val="009056AC"/>
    <w:rsid w:val="00935523"/>
    <w:rsid w:val="00957C8E"/>
    <w:rsid w:val="0097481C"/>
    <w:rsid w:val="009831D8"/>
    <w:rsid w:val="009C4629"/>
    <w:rsid w:val="009F0545"/>
    <w:rsid w:val="00A70BBB"/>
    <w:rsid w:val="00A92234"/>
    <w:rsid w:val="00A9493F"/>
    <w:rsid w:val="00AA2385"/>
    <w:rsid w:val="00AC0A22"/>
    <w:rsid w:val="00B822D2"/>
    <w:rsid w:val="00BA3ACD"/>
    <w:rsid w:val="00BA4695"/>
    <w:rsid w:val="00BD4C97"/>
    <w:rsid w:val="00BE43F1"/>
    <w:rsid w:val="00C019D3"/>
    <w:rsid w:val="00C226F7"/>
    <w:rsid w:val="00C27DA7"/>
    <w:rsid w:val="00C44477"/>
    <w:rsid w:val="00C64944"/>
    <w:rsid w:val="00C70B30"/>
    <w:rsid w:val="00CA2BBD"/>
    <w:rsid w:val="00CC02C1"/>
    <w:rsid w:val="00CF3823"/>
    <w:rsid w:val="00D001C2"/>
    <w:rsid w:val="00D0288B"/>
    <w:rsid w:val="00D238D9"/>
    <w:rsid w:val="00D62745"/>
    <w:rsid w:val="00D77D1A"/>
    <w:rsid w:val="00DA1B01"/>
    <w:rsid w:val="00DB1A3D"/>
    <w:rsid w:val="00DC7A87"/>
    <w:rsid w:val="00E05D09"/>
    <w:rsid w:val="00E20D6B"/>
    <w:rsid w:val="00E3698C"/>
    <w:rsid w:val="00EB3981"/>
    <w:rsid w:val="00EB621A"/>
    <w:rsid w:val="00EB7CD3"/>
    <w:rsid w:val="00EC0F4A"/>
    <w:rsid w:val="00EE7F4E"/>
    <w:rsid w:val="00F13BD1"/>
    <w:rsid w:val="00F41264"/>
    <w:rsid w:val="00F429C5"/>
    <w:rsid w:val="00F51CB1"/>
    <w:rsid w:val="00F657AD"/>
    <w:rsid w:val="00F85E7A"/>
    <w:rsid w:val="00F948F5"/>
    <w:rsid w:val="00FB5EBA"/>
    <w:rsid w:val="00FC438F"/>
    <w:rsid w:val="00FE4761"/>
    <w:rsid w:val="00FF55FC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9985B8D-46B3-4817-B77C-4EA51CF5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1.3.2/CV/2021%20SYLLABUS/Social%20Connect%20&amp;%20Responsibilities.pdf" TargetMode="External"/><Relationship Id="rId18" Type="http://schemas.openxmlformats.org/officeDocument/2006/relationships/hyperlink" Target="https://cloud.aiet.org.in/storage/NAAC/NAAC%20AQAR%20(2022-23)/Criteria%201/1.3.2/CV/2021%20SYLLABUS/Analysis%20of%20Structures.pdf" TargetMode="External"/><Relationship Id="rId26" Type="http://schemas.openxmlformats.org/officeDocument/2006/relationships/hyperlink" Target="https://cloud.aiet.org.in/storage/NAAC/NAAC%20AQAR%20(2022-23)/Criteria%201/1.3.2/CV/2018%20SHEME%20SYLLUBUS/18CV53.pdf" TargetMode="External"/><Relationship Id="rId39" Type="http://schemas.openxmlformats.org/officeDocument/2006/relationships/hyperlink" Target="https://cloud.aiet.org.in/storage/NAAC/NAAC%20AQAR%20(2022-23)/Criteria%201/1.3.2/CV/2018%20SHEME%20SYLLUBUS/18CVL67.pdf" TargetMode="External"/><Relationship Id="rId21" Type="http://schemas.openxmlformats.org/officeDocument/2006/relationships/hyperlink" Target="https://cloud.aiet.org.in/storage/NAAC/NAAC%20AQAR%20(2022-23)/Criteria%201/1.3.2/CV/2021%20SYLLABUS/Constitution%20of%20India%20.pdf" TargetMode="External"/><Relationship Id="rId34" Type="http://schemas.openxmlformats.org/officeDocument/2006/relationships/hyperlink" Target="https://cloud.aiet.org.in/storage/NAAC/NAAC%20AQAR%20(2022-23)/Criteria%201/1.3.2/CV/2018%20SHEME%20SYLLUBUS/18CV62.pdf" TargetMode="External"/><Relationship Id="rId42" Type="http://schemas.openxmlformats.org/officeDocument/2006/relationships/hyperlink" Target="https://cloud.aiet.org.in/storage/NAAC/NAAC%20AQAR%20(2022-23)/Criteria%201/1.3.2/CV/2018%20SHEME%20SYLLUBUS/18CV72.pdf" TargetMode="External"/><Relationship Id="rId47" Type="http://schemas.openxmlformats.org/officeDocument/2006/relationships/hyperlink" Target="https://cloud.aiet.org.in/storage/NAAC/NAAC%20AQAR%20(2022-23)/Criteria%201/1.3.2/CV/2018%20SHEME%20SYLLUBUS/18CVL76.pdf" TargetMode="External"/><Relationship Id="rId50" Type="http://schemas.openxmlformats.org/officeDocument/2006/relationships/hyperlink" Target="https://cloud.aiet.org.in/storage/NAAC/NAAC%20AQAR%20(2022-23)/Criteria%201/1.3.2/CV/2018%20SHEME%20SYLLUBUS/18CV824.pdf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2/CV/2021%20SYLLABUS/Fluid%20Mechanics%20and%20Hydraulics.pdf" TargetMode="External"/><Relationship Id="rId29" Type="http://schemas.openxmlformats.org/officeDocument/2006/relationships/hyperlink" Target="https://cloud.aiet.org.in/storage/NAAC/NAAC%20AQAR%20(2022-23)/Criteria%201/1.3.2/CV/2018%20SHEME%20SYLLUBUS/18CV56.pdf" TargetMode="External"/><Relationship Id="rId11" Type="http://schemas.openxmlformats.org/officeDocument/2006/relationships/hyperlink" Target="https://cloud.aiet.org.in/storage/NAAC/NAAC%20AQAR%20(2022-23)/Criteria%201/1.3.2/CV/2021%20SYLLABUS/Earth%20Resources%20&amp;%20Engineering%20-34.pdf" TargetMode="External"/><Relationship Id="rId24" Type="http://schemas.openxmlformats.org/officeDocument/2006/relationships/hyperlink" Target="https://cloud.aiet.org.in/storage/NAAC/NAAC%20AQAR%20(2022-23)/Criteria%201/1.3.2/CV/2018%20SHEME%20SYLLUBUS/18CV51.pdf" TargetMode="External"/><Relationship Id="rId32" Type="http://schemas.openxmlformats.org/officeDocument/2006/relationships/hyperlink" Target="https://cloud.aiet.org.in/storage/NAAC/NAAC%20AQAR%20(2022-23)/Criteria%201/1.3.2/CV/2018%20SHEME%20SYLLUBUS/18CIV59.pdf" TargetMode="External"/><Relationship Id="rId37" Type="http://schemas.openxmlformats.org/officeDocument/2006/relationships/hyperlink" Target="https://cloud.aiet.org.in/storage/NAAC/NAAC%20AQAR%20(2022-23)/Criteria%201/1.3.2/CV/2018%20SHEME%20SYLLUBUS/18CV653.pdf" TargetMode="External"/><Relationship Id="rId40" Type="http://schemas.openxmlformats.org/officeDocument/2006/relationships/hyperlink" Target="https://cloud.aiet.org.in/storage/NAAC/NAAC%20AQAR%20(2022-23)/Criteria%201/1.3.2/CV/2018%20SHEME%20SYLLUBUS/18CVP83.pdf" TargetMode="External"/><Relationship Id="rId45" Type="http://schemas.openxmlformats.org/officeDocument/2006/relationships/hyperlink" Target="https://cloud.aiet.org.in/storage/NAAC/NAAC%20AQAR%20(2022-23)/Criteria%201/1.3.2/CV/2018%20SHEME%20SYLLUBUS/18CV744.pdf" TargetMode="External"/><Relationship Id="rId53" Type="http://schemas.openxmlformats.org/officeDocument/2006/relationships/hyperlink" Target="https://cloud.aiet.org.in/storage/NAAC/NAAC%20AQAR%20(2022-23)/Criteria%201/1.3.2/CV/2018%20SHEME%20SYLLUBUS/18CVS84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cloud.aiet.org.in/storage/NAAC/NAAC%20AQAR%20(2022-23)/Criteria%201/1.3.2/CV/2021%20SYLLABUS/Biolog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2/CV/2021%20SYLLABUS/Geodetic%20Engineering%20.pdf" TargetMode="External"/><Relationship Id="rId14" Type="http://schemas.openxmlformats.org/officeDocument/2006/relationships/hyperlink" Target="https://cloud.aiet.org.in/storage/NAAC/NAAC%20AQAR%20(2022-23)/Criteria%201/1.3.2/CV/2021%20SYLLABUS/Microsoft%20Excel%20%20(1).pdf" TargetMode="External"/><Relationship Id="rId22" Type="http://schemas.openxmlformats.org/officeDocument/2006/relationships/hyperlink" Target="https://cloud.aiet.org.in/storage/NAAC/NAAC%20AQAR%20(2022-23)/Criteria%201/1.3.2/CV/2021%20SYLLABUS/Green%20Buildings.pdf" TargetMode="External"/><Relationship Id="rId27" Type="http://schemas.openxmlformats.org/officeDocument/2006/relationships/hyperlink" Target="https://cloud.aiet.org.in/storage/NAAC/NAAC%20AQAR%20(2022-23)/Criteria%201/1.3.2/CV/2018%20SHEME%20SYLLUBUS/18CV54.pdf" TargetMode="External"/><Relationship Id="rId30" Type="http://schemas.openxmlformats.org/officeDocument/2006/relationships/hyperlink" Target="https://cloud.aiet.org.in/storage/NAAC/NAAC%20AQAR%20(2022-23)/Criteria%201/1.3.2/CV/2018%20SHEME%20SYLLUBUS/18CVL57.pdf" TargetMode="External"/><Relationship Id="rId35" Type="http://schemas.openxmlformats.org/officeDocument/2006/relationships/hyperlink" Target="https://cloud.aiet.org.in/storage/NAAC/NAAC%20AQAR%20(2022-23)/Criteria%201/1.3.2/CV/2018%20SHEME%20SYLLUBUS/18CV63.pdf" TargetMode="External"/><Relationship Id="rId43" Type="http://schemas.openxmlformats.org/officeDocument/2006/relationships/hyperlink" Target="https://cloud.aiet.org.in/storage/NAAC/NAAC%20AQAR%20(2022-23)/Criteria%201/1.3.2/CV/2018%20SHEME%20SYLLUBUS/18CV732.pdf" TargetMode="External"/><Relationship Id="rId48" Type="http://schemas.openxmlformats.org/officeDocument/2006/relationships/hyperlink" Target="https://cloud.aiet.org.in/storage/NAAC/NAAC%20AQAR%20(2022-23)/Criteria%201/1.3.2/CV/2018%20SHEME%20SYLLUBUS/18CVL77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cloud.aiet.org.in/storage/NAAC/NAAC%20AQAR%20(2022-23)/Criteria%201/1.3.2/CV/2021%20SYLLABUS/MAT%2031.pdf" TargetMode="External"/><Relationship Id="rId51" Type="http://schemas.openxmlformats.org/officeDocument/2006/relationships/hyperlink" Target="https://cloud.aiet.org.in/storage/NAAC/NAAC%20AQAR%20(2022-23)/Criteria%201/1.3.2/CV/2018%20SHEME%20SYLLUBUS/18CV825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(2022-23)/Criteria%201/1.3.2/CV/2021%20SYLLABUS/Computer%20Aided%20Building%20.pdf" TargetMode="External"/><Relationship Id="rId17" Type="http://schemas.openxmlformats.org/officeDocument/2006/relationships/hyperlink" Target="https://cloud.aiet.org.in/storage/NAAC/NAAC%20AQAR%20(2022-23)/Criteria%201/1.3.2/CV/2021%20SYLLABUS/Public%20Health%20Engineering%20.pdf" TargetMode="External"/><Relationship Id="rId25" Type="http://schemas.openxmlformats.org/officeDocument/2006/relationships/hyperlink" Target="https://cloud.aiet.org.in/storage/NAAC/NAAC%20AQAR%20(2022-23)/Criteria%201/1.3.2/CV/2018%20SHEME%20SYLLUBUS/18CV52.pdf" TargetMode="External"/><Relationship Id="rId33" Type="http://schemas.openxmlformats.org/officeDocument/2006/relationships/hyperlink" Target="https://cloud.aiet.org.in/storage/NAAC/NAAC%20AQAR%20(2022-23)/Criteria%201/1.3.2/CV/2018%20SHEME%20SYLLUBUS/18CV61.pdf" TargetMode="External"/><Relationship Id="rId38" Type="http://schemas.openxmlformats.org/officeDocument/2006/relationships/hyperlink" Target="https://cloud.aiet.org.in/storage/NAAC/NAAC%20AQAR%20(2022-23)/Criteria%201/1.3.2/CV/2018%20SHEME%20SYLLUBUS/18CVL66.pdf" TargetMode="External"/><Relationship Id="rId46" Type="http://schemas.openxmlformats.org/officeDocument/2006/relationships/hyperlink" Target="https://cloud.aiet.org.in/storage/NAAC/NAAC%20AQAR%20(2022-23)/Criteria%201/1.3.2/CV/2018%20SHEME%20SYLLUBUS/18CV753.pdf" TargetMode="External"/><Relationship Id="rId20" Type="http://schemas.openxmlformats.org/officeDocument/2006/relationships/hyperlink" Target="https://cloud.aiet.org.in/storage/NAAC/NAAC%20AQAR%20(2022-23)/Criteria%201/1.3.2/CV/2021%20SYLLABUS/Earth%20Resources%20and%20Engineering%20Lab.pdf" TargetMode="External"/><Relationship Id="rId41" Type="http://schemas.openxmlformats.org/officeDocument/2006/relationships/hyperlink" Target="https://cloud.aiet.org.in/storage/NAAC/NAAC%20AQAR%20(2022-23)/Criteria%201/1.3.2/CV/2018%20SHEME%20SYLLUBUS/18CV71.pdf" TargetMode="External"/><Relationship Id="rId54" Type="http://schemas.openxmlformats.org/officeDocument/2006/relationships/hyperlink" Target="https://cloud.aiet.org.in/storage/NAAC/NAAC%20AQAR%20(2022-23)/Criteria%201/1.3.2/CV/2018%20SHEME%20SYLLUBUS/18CVI8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2-23)/Criteria%201/1.3.2/CV/2021%20SYLLABUS/Maths%2021.pdf" TargetMode="External"/><Relationship Id="rId23" Type="http://schemas.openxmlformats.org/officeDocument/2006/relationships/hyperlink" Target="https://cloud.aiet.org.in/storage/NAAC/NAAC%20AQAR%20(2022-23)/Criteria%201/1.3.2/CV/2021%20SYLLABUS/Universal%20Human%20Values%20.pdf" TargetMode="External"/><Relationship Id="rId28" Type="http://schemas.openxmlformats.org/officeDocument/2006/relationships/hyperlink" Target="https://cloud.aiet.org.in/storage/NAAC/NAAC%20AQAR%20(2022-23)/Criteria%201/1.3.2/CV/2018%20SHEME%20SYLLUBUS/18CV55.pdf" TargetMode="External"/><Relationship Id="rId36" Type="http://schemas.openxmlformats.org/officeDocument/2006/relationships/hyperlink" Target="https://cloud.aiet.org.in/storage/NAAC/NAAC%20AQAR%20(2022-23)/Criteria%201/1.3.2/CV/2018%20SHEME%20SYLLUBUS/18CV652.pdf" TargetMode="External"/><Relationship Id="rId49" Type="http://schemas.openxmlformats.org/officeDocument/2006/relationships/hyperlink" Target="https://cloud.aiet.org.in/storage/NAAC/NAAC%20AQAR%20(2022-23)/Criteria%201/1.3.2/CV/2018%20SHEME%20SYLLUBUS/18CV81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(2022-23)/Criteria%201/1.3.2/CV/2021%20SYLLABUS/Strength%20of%20Materials%20.pdf" TargetMode="External"/><Relationship Id="rId31" Type="http://schemas.openxmlformats.org/officeDocument/2006/relationships/hyperlink" Target="https://cloud.aiet.org.in/storage/NAAC/NAAC%20AQAR%20(2022-23)/Criteria%201/1.3.2/CV/2018%20SHEME%20SYLLUBUS/18CVL58.pdf" TargetMode="External"/><Relationship Id="rId44" Type="http://schemas.openxmlformats.org/officeDocument/2006/relationships/hyperlink" Target="https://cloud.aiet.org.in/storage/NAAC/NAAC%20AQAR%20(2022-23)/Criteria%201/1.3.2/CV/2018%20SHEME%20SYLLUBUS/18CV741.pdf" TargetMode="External"/><Relationship Id="rId52" Type="http://schemas.openxmlformats.org/officeDocument/2006/relationships/hyperlink" Target="https://cloud.aiet.org.in/storage/NAAC/NAAC%20AQAR%20(2022-23)/Criteria%201/1.3.2/CV/2018%20SHEME%20SYLLUBUS/18CVP8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53D1-AC01-4884-ABCB-2179D64A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Lenovo</cp:lastModifiedBy>
  <cp:revision>83</cp:revision>
  <dcterms:created xsi:type="dcterms:W3CDTF">2021-05-16T13:14:00Z</dcterms:created>
  <dcterms:modified xsi:type="dcterms:W3CDTF">2023-11-22T17:05:00Z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